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6EB" w14:textId="77777777" w:rsid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</w:p>
    <w:p w14:paraId="35FBE7B0" w14:textId="6C6D1AEB" w:rsidR="004479D3" w:rsidRP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  <w:r w:rsidRPr="004479D3">
        <w:rPr>
          <w:rFonts w:ascii="Trebuchet MS" w:hAnsi="Trebuchet MS"/>
          <w:b/>
          <w:bCs/>
          <w:color w:val="002D4B"/>
        </w:rPr>
        <w:t>PRIOPĆENJE ZA MEDIJE</w:t>
      </w:r>
    </w:p>
    <w:p w14:paraId="00B37F5F" w14:textId="77777777" w:rsidR="004479D3" w:rsidRDefault="004479D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6AB4128E" w14:textId="3AFEB7E6" w:rsidR="00C42DE6" w:rsidRPr="00C42DE6" w:rsidRDefault="00C42DE6" w:rsidP="00C42DE6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  <w:r w:rsidRPr="00C42DE6">
        <w:rPr>
          <w:rFonts w:ascii="Trebuchet MS" w:hAnsi="Trebuchet MS"/>
          <w:b/>
          <w:bCs/>
          <w:color w:val="FF4D5A"/>
          <w:sz w:val="24"/>
          <w:szCs w:val="24"/>
        </w:rPr>
        <w:t>Jedina virtualna bankarska poslovnica u Hrvatskoj bilježi izuzetan rast</w:t>
      </w:r>
    </w:p>
    <w:p w14:paraId="5F2348FA" w14:textId="2F9674F1" w:rsidR="008402E3" w:rsidRDefault="00C42DE6" w:rsidP="00C42DE6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  <w:r w:rsidRPr="00C42DE6">
        <w:rPr>
          <w:rFonts w:ascii="Trebuchet MS" w:hAnsi="Trebuchet MS"/>
          <w:b/>
          <w:bCs/>
          <w:color w:val="FF4D5A"/>
          <w:sz w:val="24"/>
          <w:szCs w:val="24"/>
        </w:rPr>
        <w:t>i donosi dodatne pogodnosti za korisnike svih banaka</w:t>
      </w:r>
    </w:p>
    <w:p w14:paraId="3A110BCE" w14:textId="77777777" w:rsidR="00C42DE6" w:rsidRDefault="00C42DE6" w:rsidP="00C42DE6">
      <w:pPr>
        <w:spacing w:after="0" w:line="288" w:lineRule="auto"/>
        <w:jc w:val="center"/>
        <w:rPr>
          <w:rFonts w:ascii="Trebuchet MS" w:hAnsi="Trebuchet MS"/>
          <w:b/>
          <w:bCs/>
          <w:color w:val="002D4B"/>
        </w:rPr>
      </w:pPr>
    </w:p>
    <w:p w14:paraId="6F1817FA" w14:textId="71A489A3" w:rsidR="001B3096" w:rsidRDefault="006D5863" w:rsidP="001B3096">
      <w:pPr>
        <w:spacing w:after="0" w:line="288" w:lineRule="auto"/>
        <w:jc w:val="both"/>
        <w:rPr>
          <w:rFonts w:ascii="Trebuchet MS" w:hAnsi="Trebuchet MS"/>
        </w:rPr>
      </w:pPr>
      <w:r w:rsidRPr="00935ECE">
        <w:rPr>
          <w:rFonts w:ascii="Trebuchet MS" w:hAnsi="Trebuchet MS"/>
        </w:rPr>
        <w:t>Zagreb,</w:t>
      </w:r>
      <w:r w:rsidR="001B3096" w:rsidRPr="00935ECE">
        <w:rPr>
          <w:rFonts w:ascii="Trebuchet MS" w:hAnsi="Trebuchet MS"/>
        </w:rPr>
        <w:t xml:space="preserve"> </w:t>
      </w:r>
      <w:r w:rsidR="00935ECE" w:rsidRPr="00935ECE">
        <w:rPr>
          <w:rFonts w:ascii="Trebuchet MS" w:hAnsi="Trebuchet MS"/>
        </w:rPr>
        <w:t>12</w:t>
      </w:r>
      <w:r w:rsidR="00F57C2D" w:rsidRPr="00935ECE">
        <w:rPr>
          <w:rFonts w:ascii="Trebuchet MS" w:hAnsi="Trebuchet MS"/>
        </w:rPr>
        <w:t xml:space="preserve">. </w:t>
      </w:r>
      <w:r w:rsidR="001B3096" w:rsidRPr="00935ECE">
        <w:rPr>
          <w:rFonts w:ascii="Trebuchet MS" w:hAnsi="Trebuchet MS"/>
        </w:rPr>
        <w:t>studenog</w:t>
      </w:r>
      <w:r w:rsidR="00505A2F" w:rsidRPr="00935ECE">
        <w:rPr>
          <w:rFonts w:ascii="Trebuchet MS" w:hAnsi="Trebuchet MS"/>
        </w:rPr>
        <w:t xml:space="preserve"> </w:t>
      </w:r>
      <w:r w:rsidRPr="00935ECE">
        <w:rPr>
          <w:rFonts w:ascii="Trebuchet MS" w:hAnsi="Trebuchet MS"/>
        </w:rPr>
        <w:t>2020</w:t>
      </w:r>
      <w:r w:rsidR="00505A2F" w:rsidRPr="00935ECE">
        <w:rPr>
          <w:rFonts w:ascii="Trebuchet MS" w:hAnsi="Trebuchet MS"/>
        </w:rPr>
        <w:t>.</w:t>
      </w:r>
      <w:r w:rsidRPr="001B3096">
        <w:rPr>
          <w:rFonts w:ascii="Trebuchet MS" w:hAnsi="Trebuchet MS"/>
        </w:rPr>
        <w:t xml:space="preserve"> –</w:t>
      </w:r>
      <w:r w:rsidR="00F57C2D" w:rsidRPr="001B3096">
        <w:rPr>
          <w:rFonts w:ascii="Trebuchet MS" w:hAnsi="Trebuchet MS"/>
        </w:rPr>
        <w:t xml:space="preserve"> </w:t>
      </w:r>
      <w:r w:rsidR="00E553CB" w:rsidRPr="00E553CB">
        <w:rPr>
          <w:rFonts w:ascii="Trebuchet MS" w:hAnsi="Trebuchet MS"/>
          <w:b/>
          <w:bCs/>
        </w:rPr>
        <w:t>Gotovo dvije godine nakon lansiranja Addiko Virtualne poslovnice</w:t>
      </w:r>
      <w:r w:rsidR="00F52B2B">
        <w:rPr>
          <w:rFonts w:ascii="Trebuchet MS" w:hAnsi="Trebuchet MS"/>
          <w:b/>
          <w:bCs/>
        </w:rPr>
        <w:t xml:space="preserve"> </w:t>
      </w:r>
      <w:r w:rsidR="00F52B2B" w:rsidRPr="001B3096">
        <w:rPr>
          <w:rFonts w:ascii="Trebuchet MS" w:hAnsi="Trebuchet MS"/>
        </w:rPr>
        <w:t>(</w:t>
      </w:r>
      <w:hyperlink r:id="rId7" w:history="1">
        <w:r w:rsidR="00F52B2B" w:rsidRPr="001B3096">
          <w:rPr>
            <w:rStyle w:val="Hyperlink"/>
            <w:rFonts w:ascii="Trebuchet MS" w:hAnsi="Trebuchet MS"/>
          </w:rPr>
          <w:t>www.virtualnaposlovnica.addiko.hr</w:t>
        </w:r>
      </w:hyperlink>
      <w:r w:rsidR="00F52B2B" w:rsidRPr="001B3096">
        <w:rPr>
          <w:rFonts w:ascii="Trebuchet MS" w:hAnsi="Trebuchet MS"/>
        </w:rPr>
        <w:t>)</w:t>
      </w:r>
      <w:r w:rsidR="00E553CB" w:rsidRPr="00E553CB">
        <w:rPr>
          <w:rFonts w:ascii="Trebuchet MS" w:hAnsi="Trebuchet MS"/>
          <w:b/>
          <w:bCs/>
        </w:rPr>
        <w:t>, Addiko banka i dalje je jedina banka na hrvatskom tržištu koja je razvila potpuno digitalan proces odobravanja i isplate kredita</w:t>
      </w:r>
      <w:r w:rsidR="00CE1878">
        <w:rPr>
          <w:rFonts w:ascii="Trebuchet MS" w:hAnsi="Trebuchet MS"/>
          <w:b/>
          <w:bCs/>
        </w:rPr>
        <w:t xml:space="preserve"> za klijente svih banaka</w:t>
      </w:r>
      <w:r w:rsidR="00E553CB" w:rsidRPr="00E553CB">
        <w:rPr>
          <w:rFonts w:ascii="Trebuchet MS" w:hAnsi="Trebuchet MS"/>
          <w:b/>
          <w:bCs/>
        </w:rPr>
        <w:t>. Tijekom pandemij</w:t>
      </w:r>
      <w:r w:rsidR="005E5894">
        <w:rPr>
          <w:rFonts w:ascii="Trebuchet MS" w:hAnsi="Trebuchet MS"/>
          <w:b/>
          <w:bCs/>
        </w:rPr>
        <w:t>e</w:t>
      </w:r>
      <w:r w:rsidR="00E553CB" w:rsidRPr="00E553CB">
        <w:rPr>
          <w:rFonts w:ascii="Trebuchet MS" w:hAnsi="Trebuchet MS"/>
          <w:b/>
          <w:bCs/>
        </w:rPr>
        <w:t xml:space="preserve"> koja </w:t>
      </w:r>
      <w:r w:rsidR="008402E3">
        <w:rPr>
          <w:rFonts w:ascii="Trebuchet MS" w:hAnsi="Trebuchet MS"/>
          <w:b/>
          <w:bCs/>
        </w:rPr>
        <w:t xml:space="preserve">je </w:t>
      </w:r>
      <w:r w:rsidR="00CE1878">
        <w:rPr>
          <w:rFonts w:ascii="Trebuchet MS" w:hAnsi="Trebuchet MS"/>
          <w:b/>
          <w:bCs/>
        </w:rPr>
        <w:t>potencirala</w:t>
      </w:r>
      <w:r w:rsidR="002835A4">
        <w:rPr>
          <w:rFonts w:ascii="Trebuchet MS" w:hAnsi="Trebuchet MS"/>
          <w:b/>
          <w:bCs/>
        </w:rPr>
        <w:t xml:space="preserve"> </w:t>
      </w:r>
      <w:r w:rsidR="00E553CB" w:rsidRPr="00E553CB">
        <w:rPr>
          <w:rFonts w:ascii="Trebuchet MS" w:hAnsi="Trebuchet MS"/>
          <w:b/>
          <w:bCs/>
        </w:rPr>
        <w:t xml:space="preserve">važnost ulaganja u digitalne </w:t>
      </w:r>
      <w:r w:rsidR="00CE1878">
        <w:rPr>
          <w:rFonts w:ascii="Trebuchet MS" w:hAnsi="Trebuchet MS"/>
          <w:b/>
          <w:bCs/>
        </w:rPr>
        <w:t>sustave</w:t>
      </w:r>
      <w:r w:rsidR="00CE1878" w:rsidRPr="00E553CB">
        <w:rPr>
          <w:rFonts w:ascii="Trebuchet MS" w:hAnsi="Trebuchet MS"/>
          <w:b/>
          <w:bCs/>
        </w:rPr>
        <w:t xml:space="preserve"> </w:t>
      </w:r>
      <w:r w:rsidR="00E553CB" w:rsidRPr="00E553CB">
        <w:rPr>
          <w:rFonts w:ascii="Trebuchet MS" w:hAnsi="Trebuchet MS"/>
          <w:b/>
          <w:bCs/>
        </w:rPr>
        <w:t xml:space="preserve">cijeli proces </w:t>
      </w:r>
      <w:r w:rsidR="00E553CB">
        <w:rPr>
          <w:rFonts w:ascii="Trebuchet MS" w:hAnsi="Trebuchet MS"/>
          <w:b/>
          <w:bCs/>
        </w:rPr>
        <w:t xml:space="preserve">u Virtualnoj poslovnici </w:t>
      </w:r>
      <w:r w:rsidR="00E553CB" w:rsidRPr="00E553CB">
        <w:rPr>
          <w:rFonts w:ascii="Trebuchet MS" w:hAnsi="Trebuchet MS"/>
          <w:b/>
          <w:bCs/>
        </w:rPr>
        <w:t xml:space="preserve">je </w:t>
      </w:r>
      <w:r w:rsidR="00CE1878">
        <w:rPr>
          <w:rFonts w:ascii="Trebuchet MS" w:hAnsi="Trebuchet MS"/>
          <w:b/>
          <w:bCs/>
        </w:rPr>
        <w:t xml:space="preserve">dodatno </w:t>
      </w:r>
      <w:r w:rsidR="00E553CB" w:rsidRPr="00E553CB">
        <w:rPr>
          <w:rFonts w:ascii="Trebuchet MS" w:hAnsi="Trebuchet MS"/>
          <w:b/>
          <w:bCs/>
        </w:rPr>
        <w:t xml:space="preserve">pojednostavljen, a korisničko iskustvo poboljšano. </w:t>
      </w:r>
    </w:p>
    <w:p w14:paraId="4066C96A" w14:textId="77777777" w:rsidR="00935ECE" w:rsidRDefault="00935ECE" w:rsidP="001B3096">
      <w:pPr>
        <w:spacing w:after="0" w:line="288" w:lineRule="auto"/>
        <w:jc w:val="both"/>
        <w:rPr>
          <w:rFonts w:ascii="Trebuchet MS" w:hAnsi="Trebuchet MS"/>
        </w:rPr>
      </w:pPr>
    </w:p>
    <w:p w14:paraId="51AC4295" w14:textId="60714E39" w:rsidR="00F52B2B" w:rsidRDefault="00F52B2B" w:rsidP="00935ECE">
      <w:pPr>
        <w:spacing w:after="0" w:line="288" w:lineRule="auto"/>
        <w:jc w:val="both"/>
        <w:rPr>
          <w:rFonts w:ascii="Trebuchet MS" w:hAnsi="Trebuchet MS"/>
        </w:rPr>
      </w:pPr>
      <w:r w:rsidRPr="00A7356D">
        <w:rPr>
          <w:rFonts w:ascii="Trebuchet MS" w:hAnsi="Trebuchet MS"/>
        </w:rPr>
        <w:t xml:space="preserve">Addiko banka je </w:t>
      </w:r>
      <w:r w:rsidR="00A7356D">
        <w:rPr>
          <w:rFonts w:ascii="Trebuchet MS" w:hAnsi="Trebuchet MS"/>
        </w:rPr>
        <w:t xml:space="preserve">tako postala </w:t>
      </w:r>
      <w:r w:rsidR="00A7356D" w:rsidRPr="00A7356D">
        <w:rPr>
          <w:rFonts w:ascii="Trebuchet MS" w:hAnsi="Trebuchet MS"/>
        </w:rPr>
        <w:t xml:space="preserve">prva hrvatska tvrtka </w:t>
      </w:r>
      <w:r w:rsidRPr="00A7356D">
        <w:rPr>
          <w:rFonts w:ascii="Trebuchet MS" w:hAnsi="Trebuchet MS"/>
        </w:rPr>
        <w:t>koje j</w:t>
      </w:r>
      <w:r w:rsidR="00A7356D" w:rsidRPr="00A7356D">
        <w:rPr>
          <w:rFonts w:ascii="Trebuchet MS" w:hAnsi="Trebuchet MS"/>
        </w:rPr>
        <w:t>a</w:t>
      </w:r>
      <w:r w:rsidRPr="00A7356D">
        <w:rPr>
          <w:rFonts w:ascii="Trebuchet MS" w:hAnsi="Trebuchet MS"/>
        </w:rPr>
        <w:t xml:space="preserve"> prošl</w:t>
      </w:r>
      <w:r w:rsidR="00A7356D" w:rsidRPr="00A7356D">
        <w:rPr>
          <w:rFonts w:ascii="Trebuchet MS" w:hAnsi="Trebuchet MS"/>
        </w:rPr>
        <w:t>a</w:t>
      </w:r>
      <w:r w:rsidRPr="00A7356D">
        <w:rPr>
          <w:rFonts w:ascii="Trebuchet MS" w:hAnsi="Trebuchet MS"/>
        </w:rPr>
        <w:t xml:space="preserve"> opsežnu reviziju prema europskim normama i zadovoljil</w:t>
      </w:r>
      <w:r w:rsidR="00A7356D" w:rsidRPr="00A7356D">
        <w:rPr>
          <w:rFonts w:ascii="Trebuchet MS" w:hAnsi="Trebuchet MS"/>
        </w:rPr>
        <w:t>a</w:t>
      </w:r>
      <w:r w:rsidRPr="00A7356D">
        <w:rPr>
          <w:rFonts w:ascii="Trebuchet MS" w:hAnsi="Trebuchet MS"/>
        </w:rPr>
        <w:t xml:space="preserve"> sve uvjete za video identifikaciju fizičkih osoba </w:t>
      </w:r>
      <w:r w:rsidR="00A7356D" w:rsidRPr="00A7356D">
        <w:rPr>
          <w:rFonts w:ascii="Trebuchet MS" w:hAnsi="Trebuchet MS"/>
        </w:rPr>
        <w:t xml:space="preserve">za </w:t>
      </w:r>
      <w:r w:rsidRPr="00A7356D">
        <w:rPr>
          <w:rFonts w:ascii="Trebuchet MS" w:hAnsi="Trebuchet MS"/>
        </w:rPr>
        <w:t>izdavanj</w:t>
      </w:r>
      <w:r w:rsidR="00A7356D" w:rsidRPr="00A7356D">
        <w:rPr>
          <w:rFonts w:ascii="Trebuchet MS" w:hAnsi="Trebuchet MS"/>
        </w:rPr>
        <w:t xml:space="preserve">e </w:t>
      </w:r>
      <w:proofErr w:type="spellStart"/>
      <w:r w:rsidRPr="00A7356D">
        <w:rPr>
          <w:rFonts w:ascii="Trebuchet MS" w:hAnsi="Trebuchet MS"/>
        </w:rPr>
        <w:t>Fininih</w:t>
      </w:r>
      <w:proofErr w:type="spellEnd"/>
      <w:r w:rsidRPr="00A7356D">
        <w:rPr>
          <w:rFonts w:ascii="Trebuchet MS" w:hAnsi="Trebuchet MS"/>
        </w:rPr>
        <w:t xml:space="preserve"> kvalificiranih digitalnih certifikata</w:t>
      </w:r>
      <w:r w:rsidR="00A7356D" w:rsidRPr="00A7356D">
        <w:rPr>
          <w:rFonts w:ascii="Trebuchet MS" w:hAnsi="Trebuchet MS"/>
        </w:rPr>
        <w:t xml:space="preserve">, što od sada provodi Kontakt centar Addiko banke. </w:t>
      </w:r>
      <w:r w:rsidRPr="00A7356D">
        <w:rPr>
          <w:rFonts w:ascii="Trebuchet MS" w:hAnsi="Trebuchet MS"/>
        </w:rPr>
        <w:t xml:space="preserve">Time je Addiko banka korisnicima svoje Virtualne poslovnice omogućila udaljeno elektroničko potpisivanje dokumenata pomoću </w:t>
      </w:r>
      <w:proofErr w:type="spellStart"/>
      <w:r w:rsidRPr="00A7356D">
        <w:rPr>
          <w:rFonts w:ascii="Trebuchet MS" w:hAnsi="Trebuchet MS"/>
        </w:rPr>
        <w:t>Fininih</w:t>
      </w:r>
      <w:proofErr w:type="spellEnd"/>
      <w:r w:rsidRPr="00A7356D">
        <w:rPr>
          <w:rFonts w:ascii="Trebuchet MS" w:hAnsi="Trebuchet MS"/>
        </w:rPr>
        <w:t xml:space="preserve"> digitalnih certifikata u oblaku, bez potrebe izlaženja iz suče</w:t>
      </w:r>
      <w:r w:rsidR="00A7356D" w:rsidRPr="00A7356D">
        <w:rPr>
          <w:rFonts w:ascii="Trebuchet MS" w:hAnsi="Trebuchet MS"/>
        </w:rPr>
        <w:t>lj</w:t>
      </w:r>
      <w:r w:rsidRPr="00A7356D">
        <w:rPr>
          <w:rFonts w:ascii="Trebuchet MS" w:hAnsi="Trebuchet MS"/>
        </w:rPr>
        <w:t>a Virtualne poslovnice.</w:t>
      </w:r>
    </w:p>
    <w:p w14:paraId="3C2CC0E5" w14:textId="77777777" w:rsidR="00935ECE" w:rsidRDefault="00935ECE" w:rsidP="001B3096">
      <w:pPr>
        <w:spacing w:after="0" w:line="288" w:lineRule="auto"/>
        <w:jc w:val="both"/>
        <w:rPr>
          <w:rFonts w:ascii="Trebuchet MS" w:hAnsi="Trebuchet MS"/>
        </w:rPr>
      </w:pPr>
    </w:p>
    <w:p w14:paraId="51E2B627" w14:textId="75D2D298" w:rsidR="007B2092" w:rsidRDefault="001B3096" w:rsidP="007B2092">
      <w:pPr>
        <w:spacing w:after="0" w:line="288" w:lineRule="auto"/>
        <w:jc w:val="both"/>
        <w:rPr>
          <w:rFonts w:ascii="Trebuchet MS" w:hAnsi="Trebuchet MS"/>
        </w:rPr>
      </w:pPr>
      <w:r w:rsidRPr="001B3096">
        <w:rPr>
          <w:rFonts w:ascii="Trebuchet MS" w:hAnsi="Trebuchet MS"/>
        </w:rPr>
        <w:t>Čitav proces za dobivanje kredita odvija se u tri jednostavna koraka</w:t>
      </w:r>
      <w:r w:rsidR="00A7356D">
        <w:rPr>
          <w:rFonts w:ascii="Trebuchet MS" w:hAnsi="Trebuchet MS"/>
        </w:rPr>
        <w:t>,</w:t>
      </w:r>
      <w:r w:rsidR="007B2092">
        <w:rPr>
          <w:rFonts w:ascii="Trebuchet MS" w:hAnsi="Trebuchet MS"/>
        </w:rPr>
        <w:t xml:space="preserve"> </w:t>
      </w:r>
      <w:r w:rsidRPr="001B3096">
        <w:rPr>
          <w:rFonts w:ascii="Trebuchet MS" w:hAnsi="Trebuchet MS"/>
        </w:rPr>
        <w:t xml:space="preserve">kroz unos podataka, video identifikaciju te elektroničko potpisivanje dokumenata, a isplata kredita je u istom danu ili najkasnije </w:t>
      </w:r>
      <w:r w:rsidR="007B2092" w:rsidRPr="001B3096">
        <w:rPr>
          <w:rFonts w:ascii="Trebuchet MS" w:hAnsi="Trebuchet MS"/>
        </w:rPr>
        <w:t>sljedeć</w:t>
      </w:r>
      <w:r w:rsidR="00BD4AB6">
        <w:rPr>
          <w:rFonts w:ascii="Trebuchet MS" w:hAnsi="Trebuchet MS"/>
        </w:rPr>
        <w:t>e</w:t>
      </w:r>
      <w:r w:rsidR="007B2092">
        <w:rPr>
          <w:rFonts w:ascii="Trebuchet MS" w:hAnsi="Trebuchet MS"/>
        </w:rPr>
        <w:t>g</w:t>
      </w:r>
      <w:r w:rsidR="007B2092" w:rsidRPr="001B3096">
        <w:rPr>
          <w:rFonts w:ascii="Trebuchet MS" w:hAnsi="Trebuchet MS"/>
        </w:rPr>
        <w:t xml:space="preserve"> radno</w:t>
      </w:r>
      <w:r w:rsidR="007B2092">
        <w:rPr>
          <w:rFonts w:ascii="Trebuchet MS" w:hAnsi="Trebuchet MS"/>
        </w:rPr>
        <w:t>g</w:t>
      </w:r>
      <w:r w:rsidR="007B2092" w:rsidRPr="001B3096">
        <w:rPr>
          <w:rFonts w:ascii="Trebuchet MS" w:hAnsi="Trebuchet MS"/>
        </w:rPr>
        <w:t xml:space="preserve"> dan</w:t>
      </w:r>
      <w:r w:rsidR="007B2092">
        <w:rPr>
          <w:rFonts w:ascii="Trebuchet MS" w:hAnsi="Trebuchet MS"/>
        </w:rPr>
        <w:t>a</w:t>
      </w:r>
      <w:r w:rsidRPr="001B3096">
        <w:rPr>
          <w:rFonts w:ascii="Trebuchet MS" w:hAnsi="Trebuchet MS"/>
        </w:rPr>
        <w:t xml:space="preserve">. </w:t>
      </w:r>
      <w:r w:rsidR="007B2092">
        <w:rPr>
          <w:rFonts w:ascii="Trebuchet MS" w:hAnsi="Trebuchet MS"/>
        </w:rPr>
        <w:t>Uz to, g</w:t>
      </w:r>
      <w:r w:rsidR="009960EA" w:rsidRPr="001B3096">
        <w:rPr>
          <w:rFonts w:ascii="Trebuchet MS" w:hAnsi="Trebuchet MS"/>
        </w:rPr>
        <w:t>otovinsk</w:t>
      </w:r>
      <w:r w:rsidR="009960EA">
        <w:rPr>
          <w:rFonts w:ascii="Trebuchet MS" w:hAnsi="Trebuchet MS"/>
        </w:rPr>
        <w:t>i</w:t>
      </w:r>
      <w:r w:rsidR="009960EA" w:rsidRPr="001B3096">
        <w:rPr>
          <w:rFonts w:ascii="Trebuchet MS" w:hAnsi="Trebuchet MS"/>
        </w:rPr>
        <w:t xml:space="preserve"> kredit</w:t>
      </w:r>
      <w:r w:rsidR="009960EA">
        <w:rPr>
          <w:rFonts w:ascii="Trebuchet MS" w:hAnsi="Trebuchet MS"/>
        </w:rPr>
        <w:t>i</w:t>
      </w:r>
      <w:r w:rsidR="009960EA" w:rsidRPr="001B3096">
        <w:rPr>
          <w:rFonts w:ascii="Trebuchet MS" w:hAnsi="Trebuchet MS"/>
        </w:rPr>
        <w:t xml:space="preserve"> podignut</w:t>
      </w:r>
      <w:r w:rsidR="009960EA">
        <w:rPr>
          <w:rFonts w:ascii="Trebuchet MS" w:hAnsi="Trebuchet MS"/>
        </w:rPr>
        <w:t>i</w:t>
      </w:r>
      <w:r w:rsidR="009960EA" w:rsidRPr="001B3096">
        <w:rPr>
          <w:rFonts w:ascii="Trebuchet MS" w:hAnsi="Trebuchet MS"/>
        </w:rPr>
        <w:t xml:space="preserve"> putem Virtualne poslovnice do 31. prosinc</w:t>
      </w:r>
      <w:r w:rsidR="009960EA">
        <w:rPr>
          <w:rFonts w:ascii="Trebuchet MS" w:hAnsi="Trebuchet MS"/>
        </w:rPr>
        <w:t>a ove godine</w:t>
      </w:r>
      <w:r w:rsidR="009960EA" w:rsidRPr="001B3096">
        <w:rPr>
          <w:rFonts w:ascii="Trebuchet MS" w:hAnsi="Trebuchet MS"/>
        </w:rPr>
        <w:t xml:space="preserve"> </w:t>
      </w:r>
      <w:r w:rsidR="009960EA">
        <w:rPr>
          <w:rFonts w:ascii="Trebuchet MS" w:hAnsi="Trebuchet MS"/>
        </w:rPr>
        <w:t>uključuju</w:t>
      </w:r>
      <w:r w:rsidRPr="001B3096">
        <w:rPr>
          <w:rFonts w:ascii="Trebuchet MS" w:hAnsi="Trebuchet MS"/>
        </w:rPr>
        <w:t xml:space="preserve"> i posebnu promotivnu akciju od 30% popusta na kamatne stope</w:t>
      </w:r>
      <w:r w:rsidR="00E553CB">
        <w:rPr>
          <w:rFonts w:ascii="Trebuchet MS" w:hAnsi="Trebuchet MS"/>
        </w:rPr>
        <w:t xml:space="preserve"> i to za klijente svih banaka</w:t>
      </w:r>
      <w:r w:rsidR="009960EA">
        <w:rPr>
          <w:rFonts w:ascii="Trebuchet MS" w:hAnsi="Trebuchet MS"/>
        </w:rPr>
        <w:t>.</w:t>
      </w:r>
      <w:r w:rsidR="009960EA" w:rsidRPr="001B3096">
        <w:rPr>
          <w:rFonts w:ascii="Trebuchet MS" w:hAnsi="Trebuchet MS"/>
        </w:rPr>
        <w:t xml:space="preserve"> </w:t>
      </w:r>
    </w:p>
    <w:p w14:paraId="299C7986" w14:textId="77777777" w:rsidR="00935ECE" w:rsidRDefault="00935ECE" w:rsidP="00935ECE">
      <w:pPr>
        <w:spacing w:after="0" w:line="288" w:lineRule="auto"/>
        <w:jc w:val="both"/>
        <w:rPr>
          <w:rFonts w:ascii="Trebuchet MS" w:hAnsi="Trebuchet MS"/>
        </w:rPr>
      </w:pPr>
    </w:p>
    <w:p w14:paraId="4AC0DEC7" w14:textId="1EB13DAC" w:rsidR="00935ECE" w:rsidRDefault="00935ECE" w:rsidP="00935ECE">
      <w:pPr>
        <w:spacing w:after="0" w:line="288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Dokaz potrebe</w:t>
      </w:r>
      <w:r w:rsidR="00CE1878">
        <w:rPr>
          <w:rFonts w:ascii="Trebuchet MS" w:hAnsi="Trebuchet MS"/>
        </w:rPr>
        <w:t xml:space="preserve"> za</w:t>
      </w:r>
      <w:r>
        <w:rPr>
          <w:rFonts w:ascii="Trebuchet MS" w:hAnsi="Trebuchet MS"/>
        </w:rPr>
        <w:t xml:space="preserve"> </w:t>
      </w:r>
      <w:r w:rsidR="00CE1878">
        <w:rPr>
          <w:rFonts w:ascii="Trebuchet MS" w:hAnsi="Trebuchet MS"/>
        </w:rPr>
        <w:t>transformacijom poslovanja u smjeru digitalnih rješenja</w:t>
      </w:r>
      <w:r>
        <w:rPr>
          <w:rFonts w:ascii="Trebuchet MS" w:hAnsi="Trebuchet MS"/>
        </w:rPr>
        <w:t xml:space="preserve"> je i </w:t>
      </w:r>
      <w:r w:rsidRPr="001B3096">
        <w:rPr>
          <w:rFonts w:ascii="Trebuchet MS" w:hAnsi="Trebuchet MS"/>
        </w:rPr>
        <w:t xml:space="preserve">veliki rast </w:t>
      </w:r>
      <w:r w:rsidR="00CE1878">
        <w:rPr>
          <w:rFonts w:ascii="Trebuchet MS" w:hAnsi="Trebuchet MS"/>
        </w:rPr>
        <w:t>posjećenosti</w:t>
      </w:r>
      <w:r w:rsidRPr="001B309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Virtualne poslovnice</w:t>
      </w:r>
      <w:r w:rsidRPr="001B309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u </w:t>
      </w:r>
      <w:r w:rsidRPr="001B3096">
        <w:rPr>
          <w:rFonts w:ascii="Trebuchet MS" w:hAnsi="Trebuchet MS"/>
        </w:rPr>
        <w:t>2020. godini</w:t>
      </w:r>
      <w:r w:rsidR="00CE1878">
        <w:rPr>
          <w:rFonts w:ascii="Trebuchet MS" w:hAnsi="Trebuchet MS"/>
        </w:rPr>
        <w:t>, pri čemu je isplaćeno</w:t>
      </w:r>
      <w:r>
        <w:rPr>
          <w:rFonts w:ascii="Trebuchet MS" w:hAnsi="Trebuchet MS"/>
        </w:rPr>
        <w:t xml:space="preserve"> </w:t>
      </w:r>
      <w:r w:rsidR="00C42DE6">
        <w:rPr>
          <w:rFonts w:ascii="Trebuchet MS" w:hAnsi="Trebuchet MS"/>
        </w:rPr>
        <w:t xml:space="preserve">gotovo </w:t>
      </w:r>
      <w:r w:rsidR="0025473A">
        <w:rPr>
          <w:rFonts w:ascii="Trebuchet MS" w:hAnsi="Trebuchet MS"/>
        </w:rPr>
        <w:t>dvostruko</w:t>
      </w:r>
      <w:r w:rsidRPr="001B3096">
        <w:rPr>
          <w:rFonts w:ascii="Trebuchet MS" w:hAnsi="Trebuchet MS"/>
        </w:rPr>
        <w:t xml:space="preserve"> više kredita u odnosu na prošlu godinu. </w:t>
      </w:r>
      <w:r>
        <w:rPr>
          <w:rFonts w:ascii="Trebuchet MS" w:hAnsi="Trebuchet MS"/>
        </w:rPr>
        <w:t xml:space="preserve">Prema istraživanjima agencije </w:t>
      </w:r>
      <w:proofErr w:type="spellStart"/>
      <w:r>
        <w:rPr>
          <w:rFonts w:ascii="Trebuchet MS" w:hAnsi="Trebuchet MS"/>
        </w:rPr>
        <w:t>Hendal</w:t>
      </w:r>
      <w:proofErr w:type="spellEnd"/>
      <w:r>
        <w:rPr>
          <w:rFonts w:ascii="Trebuchet MS" w:hAnsi="Trebuchet MS"/>
        </w:rPr>
        <w:t xml:space="preserve">, </w:t>
      </w:r>
      <w:r w:rsidRPr="0047205A">
        <w:rPr>
          <w:rFonts w:ascii="Trebuchet MS" w:hAnsi="Trebuchet MS"/>
        </w:rPr>
        <w:t>vodeć</w:t>
      </w:r>
      <w:r>
        <w:rPr>
          <w:rFonts w:ascii="Trebuchet MS" w:hAnsi="Trebuchet MS"/>
        </w:rPr>
        <w:t>e</w:t>
      </w:r>
      <w:r w:rsidRPr="0047205A">
        <w:rPr>
          <w:rFonts w:ascii="Trebuchet MS" w:hAnsi="Trebuchet MS"/>
        </w:rPr>
        <w:t xml:space="preserve"> nezavisn</w:t>
      </w:r>
      <w:r>
        <w:rPr>
          <w:rFonts w:ascii="Trebuchet MS" w:hAnsi="Trebuchet MS"/>
        </w:rPr>
        <w:t>e</w:t>
      </w:r>
      <w:r w:rsidRPr="0047205A">
        <w:rPr>
          <w:rFonts w:ascii="Trebuchet MS" w:hAnsi="Trebuchet MS"/>
        </w:rPr>
        <w:t xml:space="preserve"> agencij</w:t>
      </w:r>
      <w:r w:rsidR="00CE1878">
        <w:rPr>
          <w:rFonts w:ascii="Trebuchet MS" w:hAnsi="Trebuchet MS"/>
        </w:rPr>
        <w:t>e</w:t>
      </w:r>
      <w:r w:rsidRPr="0047205A">
        <w:rPr>
          <w:rFonts w:ascii="Trebuchet MS" w:hAnsi="Trebuchet MS"/>
        </w:rPr>
        <w:t xml:space="preserve"> za istraživanje tržišta u Hrvatskoj</w:t>
      </w:r>
      <w:r>
        <w:rPr>
          <w:rFonts w:ascii="Trebuchet MS" w:hAnsi="Trebuchet MS"/>
        </w:rPr>
        <w:t>, upravo su bankarske usluge doživjele najveći porast u digitalnom korištenju u Hrvatskoj za vrijeme pandemije</w:t>
      </w:r>
      <w:r w:rsidR="00CE1878">
        <w:rPr>
          <w:rFonts w:ascii="Trebuchet MS" w:hAnsi="Trebuchet MS"/>
        </w:rPr>
        <w:t>. Č</w:t>
      </w:r>
      <w:r>
        <w:rPr>
          <w:rFonts w:ascii="Trebuchet MS" w:hAnsi="Trebuchet MS"/>
        </w:rPr>
        <w:t xml:space="preserve">ak 72% ispitanika je </w:t>
      </w:r>
      <w:r w:rsidR="00CE1878" w:rsidRPr="00F74EC5">
        <w:rPr>
          <w:rFonts w:ascii="Trebuchet MS" w:hAnsi="Trebuchet MS"/>
        </w:rPr>
        <w:t xml:space="preserve">digitalne kanale </w:t>
      </w:r>
      <w:r w:rsidRPr="00F74EC5">
        <w:rPr>
          <w:rFonts w:ascii="Trebuchet MS" w:hAnsi="Trebuchet MS"/>
        </w:rPr>
        <w:t>u najvećoj mjeri koristil</w:t>
      </w:r>
      <w:r>
        <w:rPr>
          <w:rFonts w:ascii="Trebuchet MS" w:hAnsi="Trebuchet MS"/>
        </w:rPr>
        <w:t>o</w:t>
      </w:r>
      <w:r w:rsidRPr="00F74EC5">
        <w:rPr>
          <w:rFonts w:ascii="Trebuchet MS" w:hAnsi="Trebuchet MS"/>
        </w:rPr>
        <w:t xml:space="preserve"> za usluge banaka</w:t>
      </w:r>
      <w:r>
        <w:rPr>
          <w:rFonts w:ascii="Trebuchet MS" w:hAnsi="Trebuchet MS"/>
        </w:rPr>
        <w:t xml:space="preserve">, a 97% </w:t>
      </w:r>
      <w:r w:rsidRPr="00F74EC5">
        <w:rPr>
          <w:rFonts w:ascii="Trebuchet MS" w:hAnsi="Trebuchet MS"/>
        </w:rPr>
        <w:t>posto ispitanika izjasnilo</w:t>
      </w:r>
      <w:r>
        <w:rPr>
          <w:rFonts w:ascii="Trebuchet MS" w:hAnsi="Trebuchet MS"/>
        </w:rPr>
        <w:t xml:space="preserve"> se</w:t>
      </w:r>
      <w:r w:rsidRPr="00F74EC5">
        <w:rPr>
          <w:rFonts w:ascii="Trebuchet MS" w:hAnsi="Trebuchet MS"/>
        </w:rPr>
        <w:t xml:space="preserve"> kako planiraju nastaviti s pojačanim korištenjem digitalnih usluga i nakon pandemije.</w:t>
      </w:r>
      <w:r w:rsidR="003B064F">
        <w:rPr>
          <w:rFonts w:ascii="Trebuchet MS" w:hAnsi="Trebuchet MS"/>
        </w:rPr>
        <w:t>*</w:t>
      </w:r>
    </w:p>
    <w:p w14:paraId="6A1FA85B" w14:textId="77777777" w:rsidR="00935ECE" w:rsidRDefault="00935ECE" w:rsidP="007B2092">
      <w:pPr>
        <w:spacing w:after="0" w:line="288" w:lineRule="auto"/>
        <w:jc w:val="both"/>
        <w:rPr>
          <w:rFonts w:ascii="Trebuchet MS" w:hAnsi="Trebuchet MS"/>
        </w:rPr>
      </w:pPr>
    </w:p>
    <w:p w14:paraId="0C717B8D" w14:textId="4733240B" w:rsidR="009960EA" w:rsidRDefault="009960EA" w:rsidP="009960EA">
      <w:pPr>
        <w:spacing w:after="0" w:line="288" w:lineRule="auto"/>
        <w:jc w:val="both"/>
        <w:rPr>
          <w:rFonts w:ascii="Trebuchet MS" w:hAnsi="Trebuchet MS"/>
        </w:rPr>
      </w:pPr>
      <w:r w:rsidRPr="00E553CB">
        <w:rPr>
          <w:rFonts w:ascii="Trebuchet MS" w:hAnsi="Trebuchet MS"/>
          <w:i/>
          <w:iCs/>
        </w:rPr>
        <w:t>„</w:t>
      </w:r>
      <w:r w:rsidR="003B064F" w:rsidRPr="003B064F">
        <w:rPr>
          <w:rFonts w:ascii="Trebuchet MS" w:hAnsi="Trebuchet MS"/>
          <w:i/>
          <w:iCs/>
        </w:rPr>
        <w:t>Kada smo pokrenuli prvu potpuno digitalnu poslovnicu u Hrvatskoj, naša glavna misao vodilja bila je pojednostaviti i olakšati obavljanje bankarskih poslova klijentima. Addiko banka i dalje je jedina banka koja nudi potpuno digitalan i automatiziran proces odobravanja i isplate kredita te smo taj proces sada dodatno unaprijedili. Addiko Virtualna poslovnica dovela je bankarsko poslovanje na potpuno novu razinu, a isto nastavljamo raditi i dalje</w:t>
      </w:r>
      <w:r w:rsidR="00E553CB">
        <w:rPr>
          <w:rFonts w:ascii="Trebuchet MS" w:hAnsi="Trebuchet MS"/>
          <w:i/>
          <w:iCs/>
        </w:rPr>
        <w:t xml:space="preserve">“, </w:t>
      </w:r>
      <w:r w:rsidR="007B2092">
        <w:rPr>
          <w:rFonts w:ascii="Trebuchet MS" w:hAnsi="Trebuchet MS"/>
        </w:rPr>
        <w:t>poručio</w:t>
      </w:r>
      <w:r w:rsidR="007B2092" w:rsidRPr="001B3096">
        <w:rPr>
          <w:rFonts w:ascii="Trebuchet MS" w:hAnsi="Trebuchet MS"/>
        </w:rPr>
        <w:t xml:space="preserve"> </w:t>
      </w:r>
      <w:r w:rsidRPr="001B3096">
        <w:rPr>
          <w:rFonts w:ascii="Trebuchet MS" w:hAnsi="Trebuchet MS"/>
        </w:rPr>
        <w:t xml:space="preserve">je Relja Marković, izvršni direktor Digitalnih transformacija Addiko banke. </w:t>
      </w:r>
    </w:p>
    <w:p w14:paraId="6D627A62" w14:textId="356E5B80" w:rsidR="00A415AA" w:rsidRDefault="00A415AA" w:rsidP="00343A01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4054A9A4" w14:textId="77777777" w:rsidR="006F5D13" w:rsidRDefault="006F5D13" w:rsidP="006F5D13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41891">
        <w:rPr>
          <w:rFonts w:ascii="Trebuchet MS" w:hAnsi="Trebuchet MS"/>
          <w:b/>
          <w:bCs/>
          <w:sz w:val="20"/>
          <w:szCs w:val="20"/>
        </w:rPr>
        <w:t xml:space="preserve">Kontakt za medije: </w:t>
      </w:r>
    </w:p>
    <w:p w14:paraId="71287E49" w14:textId="1E37CB06" w:rsidR="006F5D13" w:rsidRDefault="006F5D13" w:rsidP="006F5D13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Korporativne komunikacije</w:t>
      </w:r>
      <w:r w:rsidR="002835A4">
        <w:rPr>
          <w:rFonts w:ascii="Trebuchet MS" w:hAnsi="Trebuchet MS"/>
          <w:sz w:val="20"/>
          <w:szCs w:val="20"/>
        </w:rPr>
        <w:t xml:space="preserve">, </w:t>
      </w:r>
      <w:r w:rsidRPr="00741891">
        <w:rPr>
          <w:rFonts w:ascii="Trebuchet MS" w:hAnsi="Trebuchet MS"/>
          <w:sz w:val="20"/>
          <w:szCs w:val="20"/>
        </w:rPr>
        <w:t>Željka Martinović</w:t>
      </w:r>
    </w:p>
    <w:p w14:paraId="385EAA52" w14:textId="5F9DCE19" w:rsidR="006F5D13" w:rsidRDefault="00411056" w:rsidP="00343A01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hyperlink r:id="rId8" w:history="1">
        <w:r w:rsidR="00C42DE6" w:rsidRPr="00215E30">
          <w:rPr>
            <w:rStyle w:val="Hyperlink"/>
            <w:rFonts w:ascii="Trebuchet MS" w:hAnsi="Trebuchet MS"/>
            <w:sz w:val="20"/>
            <w:szCs w:val="20"/>
          </w:rPr>
          <w:t>zeljka.martinovic@addiko.com</w:t>
        </w:r>
      </w:hyperlink>
      <w:r w:rsidR="00C42DE6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C42DE6">
        <w:rPr>
          <w:rFonts w:ascii="Trebuchet MS" w:hAnsi="Trebuchet MS"/>
          <w:sz w:val="20"/>
          <w:szCs w:val="20"/>
        </w:rPr>
        <w:t>t</w:t>
      </w:r>
      <w:r w:rsidR="006F5D13" w:rsidRPr="00741891">
        <w:rPr>
          <w:rFonts w:ascii="Trebuchet MS" w:hAnsi="Trebuchet MS"/>
          <w:sz w:val="20"/>
          <w:szCs w:val="20"/>
        </w:rPr>
        <w:t>el</w:t>
      </w:r>
      <w:proofErr w:type="spellEnd"/>
      <w:r w:rsidR="006F5D13" w:rsidRPr="00741891">
        <w:rPr>
          <w:rFonts w:ascii="Trebuchet MS" w:hAnsi="Trebuchet MS"/>
          <w:sz w:val="20"/>
          <w:szCs w:val="20"/>
        </w:rPr>
        <w:t>: 091 4979 706</w:t>
      </w:r>
    </w:p>
    <w:p w14:paraId="548604A1" w14:textId="346C7752" w:rsidR="003B064F" w:rsidRDefault="003B064F" w:rsidP="00343A01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</w:p>
    <w:p w14:paraId="7D7E9B92" w14:textId="11ED4917" w:rsidR="003B064F" w:rsidRDefault="003B064F" w:rsidP="00343A01">
      <w:pPr>
        <w:spacing w:after="0" w:line="288" w:lineRule="auto"/>
        <w:jc w:val="both"/>
        <w:rPr>
          <w:rFonts w:ascii="Trebuchet MS" w:hAnsi="Trebuchet MS"/>
          <w:i/>
          <w:iCs/>
          <w:sz w:val="16"/>
          <w:szCs w:val="16"/>
        </w:rPr>
      </w:pPr>
      <w:r w:rsidRPr="003B064F">
        <w:rPr>
          <w:rFonts w:ascii="Trebuchet MS" w:hAnsi="Trebuchet MS"/>
          <w:i/>
          <w:iCs/>
          <w:sz w:val="16"/>
          <w:szCs w:val="16"/>
        </w:rPr>
        <w:t xml:space="preserve">*Izvor: </w:t>
      </w:r>
      <w:proofErr w:type="spellStart"/>
      <w:r w:rsidRPr="003B064F">
        <w:rPr>
          <w:rFonts w:ascii="Trebuchet MS" w:hAnsi="Trebuchet MS"/>
          <w:i/>
          <w:iCs/>
          <w:sz w:val="16"/>
          <w:szCs w:val="16"/>
        </w:rPr>
        <w:t>Hendal</w:t>
      </w:r>
      <w:proofErr w:type="spellEnd"/>
      <w:r w:rsidRPr="003B064F">
        <w:rPr>
          <w:rFonts w:ascii="Trebuchet MS" w:hAnsi="Trebuchet MS"/>
          <w:i/>
          <w:iCs/>
          <w:sz w:val="16"/>
          <w:szCs w:val="16"/>
        </w:rPr>
        <w:t xml:space="preserve"> i tportal</w:t>
      </w:r>
      <w:r>
        <w:rPr>
          <w:rFonts w:ascii="Trebuchet MS" w:hAnsi="Trebuchet MS"/>
          <w:i/>
          <w:iCs/>
          <w:sz w:val="16"/>
          <w:szCs w:val="16"/>
        </w:rPr>
        <w:t xml:space="preserve">: </w:t>
      </w:r>
      <w:r w:rsidRPr="003B064F">
        <w:rPr>
          <w:rFonts w:ascii="Trebuchet MS" w:hAnsi="Trebuchet MS"/>
          <w:i/>
          <w:iCs/>
          <w:sz w:val="16"/>
          <w:szCs w:val="16"/>
        </w:rPr>
        <w:t>https://www.tportal.hr/biznis/clanak/vise-od-polovice-hrvata-za-vrijeme-pandemije-cesce-koristilo-digitalne-usluge-najvise-se-kupuje-i-bankari-20201002</w:t>
      </w:r>
      <w:r w:rsidRPr="003B064F">
        <w:rPr>
          <w:rFonts w:ascii="Trebuchet MS" w:hAnsi="Trebuchet MS"/>
          <w:i/>
          <w:iCs/>
          <w:sz w:val="16"/>
          <w:szCs w:val="16"/>
        </w:rPr>
        <w:cr/>
      </w:r>
    </w:p>
    <w:p w14:paraId="5719B253" w14:textId="044735A6" w:rsidR="009B57A3" w:rsidRPr="003B064F" w:rsidRDefault="009B57A3" w:rsidP="00343A01">
      <w:pPr>
        <w:spacing w:after="0" w:line="288" w:lineRule="auto"/>
        <w:jc w:val="both"/>
        <w:rPr>
          <w:rFonts w:ascii="Trebuchet MS" w:hAnsi="Trebuchet MS"/>
          <w:i/>
          <w:iCs/>
          <w:color w:val="002D4B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34BAAD7" wp14:editId="4597C14E">
            <wp:extent cx="5760720" cy="2918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7A3" w:rsidRPr="003B064F" w:rsidSect="003B064F">
      <w:headerReference w:type="default" r:id="rId10"/>
      <w:pgSz w:w="11906" w:h="16838"/>
      <w:pgMar w:top="1417" w:right="1417" w:bottom="56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762DE" w14:textId="77777777" w:rsidR="00411056" w:rsidRDefault="00411056" w:rsidP="004479D3">
      <w:pPr>
        <w:spacing w:after="0" w:line="240" w:lineRule="auto"/>
      </w:pPr>
      <w:r>
        <w:separator/>
      </w:r>
    </w:p>
  </w:endnote>
  <w:endnote w:type="continuationSeparator" w:id="0">
    <w:p w14:paraId="3E743DC4" w14:textId="77777777" w:rsidR="00411056" w:rsidRDefault="00411056" w:rsidP="004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7FBB" w14:textId="77777777" w:rsidR="00411056" w:rsidRDefault="00411056" w:rsidP="004479D3">
      <w:pPr>
        <w:spacing w:after="0" w:line="240" w:lineRule="auto"/>
      </w:pPr>
      <w:r>
        <w:separator/>
      </w:r>
    </w:p>
  </w:footnote>
  <w:footnote w:type="continuationSeparator" w:id="0">
    <w:p w14:paraId="779A71A6" w14:textId="77777777" w:rsidR="00411056" w:rsidRDefault="00411056" w:rsidP="004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E00B" w14:textId="02F3FB93" w:rsidR="004479D3" w:rsidRDefault="00411056">
    <w:pPr>
      <w:pStyle w:val="Header"/>
    </w:pPr>
    <w:r>
      <w:rPr>
        <w:noProof/>
        <w:szCs w:val="16"/>
      </w:rPr>
      <w:pict w14:anchorId="6506FA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510.4pt;margin-top:35.4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4479D3" w:rsidRPr="00EF4E98">
      <w:rPr>
        <w:noProof/>
        <w:szCs w:val="16"/>
      </w:rPr>
      <w:drawing>
        <wp:inline distT="0" distB="0" distL="0" distR="0" wp14:anchorId="1C85B62F" wp14:editId="50AAF679">
          <wp:extent cx="1979930" cy="262255"/>
          <wp:effectExtent l="1905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70822"/>
    <w:multiLevelType w:val="hybridMultilevel"/>
    <w:tmpl w:val="0F8A7B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13912"/>
    <w:multiLevelType w:val="hybridMultilevel"/>
    <w:tmpl w:val="5838E7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3"/>
    <w:rsid w:val="0000306E"/>
    <w:rsid w:val="000128D1"/>
    <w:rsid w:val="000858C2"/>
    <w:rsid w:val="000958BB"/>
    <w:rsid w:val="001400AC"/>
    <w:rsid w:val="0017769E"/>
    <w:rsid w:val="00193F9A"/>
    <w:rsid w:val="001B3096"/>
    <w:rsid w:val="001D3EB0"/>
    <w:rsid w:val="00211803"/>
    <w:rsid w:val="0025473A"/>
    <w:rsid w:val="002835A4"/>
    <w:rsid w:val="00284B30"/>
    <w:rsid w:val="002B221A"/>
    <w:rsid w:val="00343A01"/>
    <w:rsid w:val="0036500D"/>
    <w:rsid w:val="003B064F"/>
    <w:rsid w:val="003E713F"/>
    <w:rsid w:val="003F1B89"/>
    <w:rsid w:val="00411056"/>
    <w:rsid w:val="004479D3"/>
    <w:rsid w:val="00470296"/>
    <w:rsid w:val="004716EA"/>
    <w:rsid w:val="0047205A"/>
    <w:rsid w:val="00483A5A"/>
    <w:rsid w:val="004A0EC0"/>
    <w:rsid w:val="004C2DF7"/>
    <w:rsid w:val="004E2FEB"/>
    <w:rsid w:val="00505A2F"/>
    <w:rsid w:val="0051695C"/>
    <w:rsid w:val="00534D64"/>
    <w:rsid w:val="00576A8A"/>
    <w:rsid w:val="00593BDC"/>
    <w:rsid w:val="00596B9B"/>
    <w:rsid w:val="005A0E32"/>
    <w:rsid w:val="005E080D"/>
    <w:rsid w:val="005E5894"/>
    <w:rsid w:val="006D5863"/>
    <w:rsid w:val="006F5D13"/>
    <w:rsid w:val="00703454"/>
    <w:rsid w:val="00725AD1"/>
    <w:rsid w:val="007729CE"/>
    <w:rsid w:val="007B2092"/>
    <w:rsid w:val="007C17F7"/>
    <w:rsid w:val="007D5C47"/>
    <w:rsid w:val="007E5107"/>
    <w:rsid w:val="008402E3"/>
    <w:rsid w:val="008B1BCA"/>
    <w:rsid w:val="008B73C5"/>
    <w:rsid w:val="008F0923"/>
    <w:rsid w:val="00935ECE"/>
    <w:rsid w:val="00971920"/>
    <w:rsid w:val="009960EA"/>
    <w:rsid w:val="009A5F4E"/>
    <w:rsid w:val="009B57A3"/>
    <w:rsid w:val="009D290B"/>
    <w:rsid w:val="009F7C45"/>
    <w:rsid w:val="00A20D3B"/>
    <w:rsid w:val="00A415AA"/>
    <w:rsid w:val="00A72017"/>
    <w:rsid w:val="00A7356D"/>
    <w:rsid w:val="00AA1C1A"/>
    <w:rsid w:val="00AC60CE"/>
    <w:rsid w:val="00AE2808"/>
    <w:rsid w:val="00B05804"/>
    <w:rsid w:val="00B07543"/>
    <w:rsid w:val="00B42E01"/>
    <w:rsid w:val="00BA35DA"/>
    <w:rsid w:val="00BC6C9C"/>
    <w:rsid w:val="00BD4AB6"/>
    <w:rsid w:val="00BE2520"/>
    <w:rsid w:val="00C05156"/>
    <w:rsid w:val="00C42DE6"/>
    <w:rsid w:val="00C50DEE"/>
    <w:rsid w:val="00C53852"/>
    <w:rsid w:val="00C570BF"/>
    <w:rsid w:val="00CA21E3"/>
    <w:rsid w:val="00CA7966"/>
    <w:rsid w:val="00CD1936"/>
    <w:rsid w:val="00CE1878"/>
    <w:rsid w:val="00D16F68"/>
    <w:rsid w:val="00D6088C"/>
    <w:rsid w:val="00DB565D"/>
    <w:rsid w:val="00E41981"/>
    <w:rsid w:val="00E5491D"/>
    <w:rsid w:val="00E553CB"/>
    <w:rsid w:val="00E67520"/>
    <w:rsid w:val="00E92AC7"/>
    <w:rsid w:val="00F243DE"/>
    <w:rsid w:val="00F52B2B"/>
    <w:rsid w:val="00F55F44"/>
    <w:rsid w:val="00F57C2D"/>
    <w:rsid w:val="00F74EC5"/>
    <w:rsid w:val="00FA3E34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BC701"/>
  <w15:chartTrackingRefBased/>
  <w15:docId w15:val="{88D21491-DA4E-4DD3-8377-6D74810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D3"/>
  </w:style>
  <w:style w:type="paragraph" w:styleId="Footer">
    <w:name w:val="footer"/>
    <w:basedOn w:val="Normal"/>
    <w:link w:val="Foot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D3"/>
  </w:style>
  <w:style w:type="paragraph" w:styleId="NormalWeb">
    <w:name w:val="Normal (Web)"/>
    <w:basedOn w:val="Normal"/>
    <w:uiPriority w:val="99"/>
    <w:semiHidden/>
    <w:unhideWhenUsed/>
    <w:rsid w:val="00F5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57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C2D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57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075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martinovic@addiko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dc1.media-val.lo\CorporateData\Addiko\2020\Objave\Objava_donacija_08042020\www.virtualnaposlovnica.addiko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igorv</Manager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Kantolić (Addiko Croatia)</dc:creator>
  <cp:keywords/>
  <dc:description>Classification edited by: katarik3</dc:description>
  <cp:lastModifiedBy>Mia Šurina (Addiko Croatia)</cp:lastModifiedBy>
  <cp:revision>2</cp:revision>
  <dcterms:created xsi:type="dcterms:W3CDTF">2020-11-20T08:58:00Z</dcterms:created>
  <dcterms:modified xsi:type="dcterms:W3CDTF">2020-11-20T08:58:00Z</dcterms:modified>
  <cp:category> </cp:category>
</cp:coreProperties>
</file>