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2D" w:rsidRDefault="00FA46CA" w:rsidP="00FA46CA">
      <w:pPr>
        <w:rPr>
          <w:rFonts w:ascii="Trebuchet MS" w:hAnsi="Trebuchet MS" w:cs="Arial"/>
          <w:b/>
          <w:color w:val="FF0000"/>
        </w:rPr>
      </w:pPr>
      <w:r w:rsidRPr="00BF1E6D">
        <w:rPr>
          <w:rFonts w:ascii="Trebuchet MS" w:hAnsi="Trebuchet MS" w:cs="Arial"/>
          <w:noProof/>
          <w:lang w:eastAsia="hr-HR"/>
        </w:rPr>
        <w:drawing>
          <wp:inline distT="0" distB="0" distL="0" distR="0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BF1E6D">
        <w:rPr>
          <w:rFonts w:ascii="Trebuchet MS" w:hAnsi="Trebuchet MS" w:cs="Arial"/>
          <w:b/>
          <w:color w:val="FF0000"/>
        </w:rPr>
        <w:tab/>
      </w:r>
      <w:r w:rsidR="00C06DF3" w:rsidRPr="00C06DF3">
        <w:rPr>
          <w:rFonts w:ascii="Trebuchet MS" w:hAnsi="Trebuchet MS" w:cs="Arial"/>
          <w:b/>
          <w:color w:val="FF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4777436</wp:posOffset>
            </wp:positionH>
            <wp:positionV relativeFrom="paragraph">
              <wp:posOffset>-505405</wp:posOffset>
            </wp:positionV>
            <wp:extent cx="1049572" cy="850790"/>
            <wp:effectExtent l="0" t="0" r="0" b="0"/>
            <wp:wrapNone/>
            <wp:docPr id="3" name="Picture 1" descr="C:\Users\igorv\Desktop\M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esktop\MC_logo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2" cy="85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E38" w:rsidRPr="00FA46CA" w:rsidRDefault="00E8203E" w:rsidP="00FA46CA">
      <w:pPr>
        <w:rPr>
          <w:rFonts w:ascii="Trebuchet MS" w:hAnsi="Trebuchet MS" w:cs="Arial"/>
          <w:b/>
        </w:rPr>
      </w:pPr>
      <w:r w:rsidRPr="00BF1E6D">
        <w:rPr>
          <w:rFonts w:ascii="Trebuchet MS" w:hAnsi="Trebuchet MS" w:cs="Arial"/>
          <w:b/>
          <w:color w:val="FF0000"/>
        </w:rPr>
        <w:tab/>
      </w:r>
      <w:r w:rsidRPr="00BF1E6D">
        <w:rPr>
          <w:rFonts w:ascii="Trebuchet MS" w:hAnsi="Trebuchet MS" w:cs="Arial"/>
          <w:b/>
          <w:color w:val="FF0000"/>
        </w:rPr>
        <w:tab/>
      </w:r>
      <w:r w:rsidRPr="00BF1E6D">
        <w:rPr>
          <w:rFonts w:ascii="Trebuchet MS" w:hAnsi="Trebuchet MS" w:cs="Arial"/>
          <w:b/>
          <w:color w:val="FF0000"/>
        </w:rPr>
        <w:tab/>
      </w:r>
      <w:r w:rsidRPr="00BF1E6D">
        <w:rPr>
          <w:rFonts w:ascii="Trebuchet MS" w:hAnsi="Trebuchet MS" w:cs="Arial"/>
          <w:b/>
          <w:color w:val="FF0000"/>
        </w:rPr>
        <w:tab/>
      </w:r>
      <w:r w:rsidRPr="00BF1E6D">
        <w:rPr>
          <w:rFonts w:ascii="Trebuchet MS" w:hAnsi="Trebuchet MS" w:cs="Arial"/>
          <w:b/>
          <w:color w:val="FF0000"/>
        </w:rPr>
        <w:tab/>
      </w:r>
    </w:p>
    <w:p w:rsidR="00052DD5" w:rsidRPr="00BF1E6D" w:rsidRDefault="006D2228" w:rsidP="00BF1E6D">
      <w:pPr>
        <w:pStyle w:val="NormalWeb"/>
        <w:spacing w:before="0" w:beforeAutospacing="0" w:after="0" w:afterAutospacing="0" w:line="264" w:lineRule="auto"/>
        <w:jc w:val="both"/>
        <w:outlineLvl w:val="0"/>
        <w:rPr>
          <w:rFonts w:ascii="Trebuchet MS" w:hAnsi="Trebuchet MS" w:cs="Arial"/>
          <w:color w:val="002D4B"/>
          <w:sz w:val="22"/>
          <w:szCs w:val="22"/>
        </w:rPr>
      </w:pPr>
      <w:r w:rsidRPr="00BF1E6D">
        <w:rPr>
          <w:rStyle w:val="Strong"/>
          <w:rFonts w:ascii="Trebuchet MS" w:hAnsi="Trebuchet MS" w:cs="Arial"/>
          <w:color w:val="002D4B"/>
          <w:sz w:val="22"/>
          <w:szCs w:val="22"/>
        </w:rPr>
        <w:t>PRIOPĆENJE</w:t>
      </w:r>
      <w:r w:rsidR="00A01872" w:rsidRPr="00BF1E6D">
        <w:rPr>
          <w:rStyle w:val="Strong"/>
          <w:rFonts w:ascii="Trebuchet MS" w:hAnsi="Trebuchet MS" w:cs="Arial"/>
          <w:color w:val="002D4B"/>
          <w:sz w:val="22"/>
          <w:szCs w:val="22"/>
        </w:rPr>
        <w:t xml:space="preserve"> ZA MEDIJE</w:t>
      </w:r>
    </w:p>
    <w:p w:rsidR="006946AB" w:rsidRDefault="006946AB" w:rsidP="00FA46CA">
      <w:pPr>
        <w:spacing w:after="0" w:line="252" w:lineRule="auto"/>
        <w:jc w:val="center"/>
        <w:rPr>
          <w:rFonts w:ascii="Trebuchet MS" w:hAnsi="Trebuchet MS" w:cs="Arial"/>
          <w:b/>
        </w:rPr>
      </w:pPr>
    </w:p>
    <w:p w:rsidR="00B80D90" w:rsidRPr="00BF1E6D" w:rsidRDefault="00070E38" w:rsidP="00FA46CA">
      <w:pPr>
        <w:spacing w:after="0" w:line="252" w:lineRule="auto"/>
        <w:jc w:val="center"/>
        <w:rPr>
          <w:rFonts w:ascii="Trebuchet MS" w:hAnsi="Trebuchet MS" w:cs="Arial"/>
          <w:b/>
          <w:color w:val="FF4D5A"/>
          <w:sz w:val="24"/>
          <w:szCs w:val="24"/>
        </w:rPr>
      </w:pPr>
      <w:r w:rsidRPr="00BF1E6D">
        <w:rPr>
          <w:rFonts w:ascii="Trebuchet MS" w:hAnsi="Trebuchet MS" w:cs="Arial"/>
          <w:b/>
        </w:rPr>
        <w:br/>
      </w:r>
      <w:r w:rsidR="008B5CA4">
        <w:rPr>
          <w:rFonts w:ascii="Trebuchet MS" w:hAnsi="Trebuchet MS" w:cs="Arial"/>
          <w:b/>
          <w:color w:val="FF4D5A"/>
          <w:sz w:val="24"/>
          <w:szCs w:val="24"/>
        </w:rPr>
        <w:t xml:space="preserve">Beskontaktna mirisna kartica Addiko banke </w:t>
      </w:r>
    </w:p>
    <w:p w:rsidR="00562F40" w:rsidRDefault="00562F40" w:rsidP="00FA46CA">
      <w:pPr>
        <w:spacing w:after="0" w:line="252" w:lineRule="auto"/>
        <w:jc w:val="both"/>
        <w:rPr>
          <w:rFonts w:ascii="Trebuchet MS" w:hAnsi="Trebuchet MS" w:cs="Arial"/>
          <w:b/>
          <w:color w:val="002D4B"/>
        </w:rPr>
      </w:pPr>
    </w:p>
    <w:p w:rsidR="008B5CA4" w:rsidRDefault="008B5CA4" w:rsidP="00B067E7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</w:p>
    <w:p w:rsidR="006946AB" w:rsidRPr="00B067E7" w:rsidRDefault="006946AB" w:rsidP="00B067E7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</w:p>
    <w:p w:rsidR="00327516" w:rsidRPr="00B067E7" w:rsidRDefault="002112E8" w:rsidP="00327516">
      <w:pPr>
        <w:spacing w:after="0" w:line="288" w:lineRule="auto"/>
        <w:jc w:val="both"/>
        <w:rPr>
          <w:rFonts w:ascii="Trebuchet MS" w:hAnsi="Trebuchet MS" w:cs="Arial"/>
          <w:b/>
          <w:i/>
          <w:color w:val="002D4B"/>
        </w:rPr>
      </w:pPr>
      <w:r w:rsidRPr="005034D6">
        <w:rPr>
          <w:rFonts w:ascii="Trebuchet MS" w:hAnsi="Trebuchet MS" w:cs="Arial"/>
          <w:b/>
          <w:color w:val="002D4B"/>
        </w:rPr>
        <w:t>Zagreb</w:t>
      </w:r>
      <w:r w:rsidR="00F5793C" w:rsidRPr="005034D6">
        <w:rPr>
          <w:rFonts w:ascii="Trebuchet MS" w:hAnsi="Trebuchet MS" w:cs="Arial"/>
          <w:b/>
          <w:color w:val="002D4B"/>
        </w:rPr>
        <w:t xml:space="preserve">, </w:t>
      </w:r>
      <w:r w:rsidR="008B5CA4" w:rsidRPr="005034D6">
        <w:rPr>
          <w:rFonts w:ascii="Trebuchet MS" w:hAnsi="Trebuchet MS" w:cs="Arial"/>
          <w:b/>
          <w:color w:val="002D4B"/>
        </w:rPr>
        <w:t>6</w:t>
      </w:r>
      <w:r w:rsidR="00052DD5" w:rsidRPr="005034D6">
        <w:rPr>
          <w:rFonts w:ascii="Trebuchet MS" w:hAnsi="Trebuchet MS" w:cs="Arial"/>
          <w:b/>
          <w:color w:val="002D4B"/>
        </w:rPr>
        <w:t xml:space="preserve">. </w:t>
      </w:r>
      <w:r w:rsidR="008B5CA4" w:rsidRPr="005034D6">
        <w:rPr>
          <w:rFonts w:ascii="Trebuchet MS" w:hAnsi="Trebuchet MS" w:cs="Arial"/>
          <w:b/>
          <w:color w:val="002D4B"/>
        </w:rPr>
        <w:t>veljače</w:t>
      </w:r>
      <w:r w:rsidR="005810AE" w:rsidRPr="005034D6">
        <w:rPr>
          <w:rFonts w:ascii="Trebuchet MS" w:hAnsi="Trebuchet MS" w:cs="Arial"/>
          <w:b/>
          <w:color w:val="002D4B"/>
        </w:rPr>
        <w:t xml:space="preserve"> </w:t>
      </w:r>
      <w:r w:rsidR="009851DF" w:rsidRPr="005034D6">
        <w:rPr>
          <w:rFonts w:ascii="Trebuchet MS" w:hAnsi="Trebuchet MS" w:cs="Arial"/>
          <w:b/>
          <w:color w:val="002D4B"/>
        </w:rPr>
        <w:t>2018</w:t>
      </w:r>
      <w:r w:rsidR="00F5793C" w:rsidRPr="005034D6">
        <w:rPr>
          <w:rFonts w:ascii="Trebuchet MS" w:hAnsi="Trebuchet MS" w:cs="Arial"/>
          <w:b/>
          <w:color w:val="002D4B"/>
        </w:rPr>
        <w:t>.</w:t>
      </w:r>
      <w:r w:rsidR="004D57D0" w:rsidRPr="005034D6">
        <w:rPr>
          <w:rFonts w:ascii="Trebuchet MS" w:hAnsi="Trebuchet MS" w:cs="Arial"/>
          <w:b/>
          <w:i/>
          <w:color w:val="002D4B"/>
        </w:rPr>
        <w:t xml:space="preserve"> – </w:t>
      </w:r>
      <w:r w:rsidR="00327516" w:rsidRPr="00B067E7">
        <w:rPr>
          <w:rFonts w:ascii="Trebuchet MS" w:hAnsi="Trebuchet MS" w:cs="Arial"/>
          <w:b/>
          <w:color w:val="002D4B"/>
        </w:rPr>
        <w:t xml:space="preserve">Addiko banka je </w:t>
      </w:r>
      <w:r w:rsidR="00327516">
        <w:rPr>
          <w:rFonts w:ascii="Trebuchet MS" w:hAnsi="Trebuchet MS" w:cs="Arial"/>
          <w:b/>
          <w:color w:val="002D4B"/>
        </w:rPr>
        <w:t xml:space="preserve">svoju kartičnu ponudu obogatila s </w:t>
      </w:r>
      <w:r w:rsidR="00327516" w:rsidRPr="00B067E7">
        <w:rPr>
          <w:rFonts w:ascii="Trebuchet MS" w:hAnsi="Trebuchet MS" w:cs="Arial"/>
          <w:b/>
          <w:color w:val="002D4B"/>
        </w:rPr>
        <w:t>Debit Mastercard</w:t>
      </w:r>
      <w:r w:rsidR="00327516" w:rsidRPr="00B067E7">
        <w:rPr>
          <w:rFonts w:ascii="Trebuchet MS" w:hAnsi="Trebuchet MS" w:cs="Arial"/>
          <w:b/>
          <w:color w:val="002D4B"/>
          <w:vertAlign w:val="superscript"/>
        </w:rPr>
        <w:t>®</w:t>
      </w:r>
      <w:r w:rsidR="00327516">
        <w:rPr>
          <w:rFonts w:ascii="Trebuchet MS" w:hAnsi="Trebuchet MS" w:cs="Arial"/>
          <w:b/>
          <w:color w:val="002D4B"/>
        </w:rPr>
        <w:t>, prvom Addiko beskontaktnom debitnom, te ujedno jedinstvenom mirisnom</w:t>
      </w:r>
      <w:r w:rsidR="00327516" w:rsidRPr="00B067E7">
        <w:rPr>
          <w:rFonts w:ascii="Trebuchet MS" w:hAnsi="Trebuchet MS" w:cs="Arial"/>
          <w:b/>
          <w:color w:val="002D4B"/>
        </w:rPr>
        <w:t xml:space="preserve"> </w:t>
      </w:r>
      <w:r w:rsidR="00327516">
        <w:rPr>
          <w:rFonts w:ascii="Trebuchet MS" w:hAnsi="Trebuchet MS" w:cs="Arial"/>
          <w:b/>
          <w:color w:val="002D4B"/>
        </w:rPr>
        <w:t>karticom</w:t>
      </w:r>
      <w:r w:rsidR="00327516" w:rsidRPr="00B067E7">
        <w:rPr>
          <w:rFonts w:ascii="Trebuchet MS" w:hAnsi="Trebuchet MS" w:cs="Arial"/>
          <w:b/>
          <w:color w:val="002D4B"/>
        </w:rPr>
        <w:t>.</w:t>
      </w:r>
    </w:p>
    <w:p w:rsidR="009851DF" w:rsidRPr="00B067E7" w:rsidRDefault="009851DF" w:rsidP="00B067E7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8B5CA4" w:rsidRPr="006946AB" w:rsidRDefault="008B5CA4" w:rsidP="00B067E7">
      <w:pPr>
        <w:spacing w:after="0" w:line="288" w:lineRule="auto"/>
        <w:jc w:val="both"/>
        <w:rPr>
          <w:rFonts w:ascii="Trebuchet MS" w:hAnsi="Trebuchet MS" w:cs="Arial"/>
          <w:color w:val="002D4B"/>
        </w:rPr>
      </w:pPr>
      <w:r w:rsidRPr="00B067E7">
        <w:rPr>
          <w:rFonts w:ascii="Trebuchet MS" w:hAnsi="Trebuchet MS" w:cs="Trebuchet MS"/>
          <w:bCs/>
          <w:color w:val="002D4B"/>
        </w:rPr>
        <w:t xml:space="preserve">Uz sve standardne funkcije koje su do sada bile na raspolaganju nova </w:t>
      </w:r>
      <w:r w:rsidR="00B067E7" w:rsidRPr="00B067E7">
        <w:rPr>
          <w:rFonts w:ascii="Trebuchet MS" w:hAnsi="Trebuchet MS" w:cs="Trebuchet MS"/>
          <w:bCs/>
          <w:color w:val="002D4B"/>
        </w:rPr>
        <w:t xml:space="preserve">debitna </w:t>
      </w:r>
      <w:r w:rsidRPr="00B067E7">
        <w:rPr>
          <w:rFonts w:ascii="Trebuchet MS" w:hAnsi="Trebuchet MS" w:cs="Trebuchet MS"/>
          <w:bCs/>
          <w:color w:val="002D4B"/>
        </w:rPr>
        <w:t xml:space="preserve">Mastercard kartica korisnicima pruža i dodatne pogodnosti poput </w:t>
      </w:r>
      <w:r w:rsidRPr="00B067E7">
        <w:rPr>
          <w:rFonts w:ascii="Trebuchet MS" w:hAnsi="Trebuchet MS" w:cs="Trebuchet MS"/>
          <w:color w:val="002D4B"/>
        </w:rPr>
        <w:t>beskontaktnog plaćanja</w:t>
      </w:r>
      <w:r w:rsidR="005034D6">
        <w:rPr>
          <w:rFonts w:ascii="Trebuchet MS" w:hAnsi="Trebuchet MS"/>
          <w:color w:val="002D4B"/>
        </w:rPr>
        <w:t xml:space="preserve"> uz</w:t>
      </w:r>
      <w:r w:rsidRPr="00B067E7">
        <w:rPr>
          <w:rFonts w:ascii="Trebuchet MS" w:hAnsi="Trebuchet MS"/>
          <w:color w:val="002D4B"/>
        </w:rPr>
        <w:t xml:space="preserve"> </w:t>
      </w:r>
      <w:r w:rsidR="00B067E7" w:rsidRPr="00B067E7">
        <w:rPr>
          <w:rFonts w:ascii="Trebuchet MS" w:eastAsiaTheme="minorHAnsi" w:hAnsi="Trebuchet MS" w:cs="Trebuchet MS"/>
          <w:color w:val="002D4B"/>
        </w:rPr>
        <w:t xml:space="preserve">najviši stupanj sigurnosti prilikom plaćanja </w:t>
      </w:r>
      <w:r w:rsidR="00B067E7" w:rsidRPr="006946AB">
        <w:rPr>
          <w:rFonts w:ascii="Trebuchet MS" w:eastAsiaTheme="minorHAnsi" w:hAnsi="Trebuchet MS" w:cs="Trebuchet MS"/>
          <w:color w:val="002D4B"/>
        </w:rPr>
        <w:t xml:space="preserve">na internetu </w:t>
      </w:r>
      <w:r w:rsidRPr="006946AB">
        <w:rPr>
          <w:rFonts w:ascii="Trebuchet MS" w:hAnsi="Trebuchet MS" w:cs="Arial"/>
          <w:color w:val="002D4B"/>
        </w:rPr>
        <w:t xml:space="preserve">putem </w:t>
      </w:r>
      <w:r w:rsidRPr="006946AB">
        <w:rPr>
          <w:rFonts w:ascii="Trebuchet MS" w:eastAsiaTheme="minorHAnsi" w:hAnsi="Trebuchet MS" w:cs="Trebuchet MS"/>
          <w:bCs/>
          <w:color w:val="002D4B"/>
        </w:rPr>
        <w:t xml:space="preserve">'Addiko Sigurne internetske kupnje' </w:t>
      </w:r>
      <w:r w:rsidRPr="006946AB">
        <w:rPr>
          <w:rFonts w:ascii="Trebuchet MS" w:hAnsi="Trebuchet MS" w:cs="Arial"/>
          <w:color w:val="002D4B"/>
        </w:rPr>
        <w:t>temeljene na Mastercard SecureCode sigurnosnim standardima</w:t>
      </w:r>
      <w:r w:rsidR="005034D6">
        <w:rPr>
          <w:rFonts w:ascii="Trebuchet MS" w:hAnsi="Trebuchet MS" w:cs="Arial"/>
          <w:color w:val="002D4B"/>
        </w:rPr>
        <w:t>.</w:t>
      </w:r>
    </w:p>
    <w:p w:rsidR="00B067E7" w:rsidRPr="006946AB" w:rsidRDefault="00B067E7" w:rsidP="00B067E7">
      <w:pPr>
        <w:autoSpaceDE w:val="0"/>
        <w:autoSpaceDN w:val="0"/>
        <w:adjustRightInd w:val="0"/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B067E7" w:rsidRDefault="008B5CA4" w:rsidP="00B067E7">
      <w:pPr>
        <w:autoSpaceDE w:val="0"/>
        <w:autoSpaceDN w:val="0"/>
        <w:adjustRightInd w:val="0"/>
        <w:spacing w:after="0" w:line="288" w:lineRule="auto"/>
        <w:jc w:val="both"/>
        <w:rPr>
          <w:rFonts w:ascii="Trebuchet MS" w:hAnsi="Trebuchet MS" w:cs="Tms Rmn"/>
          <w:color w:val="002D4B"/>
        </w:rPr>
      </w:pPr>
      <w:r w:rsidRPr="005034D6">
        <w:rPr>
          <w:rFonts w:ascii="Trebuchet MS" w:hAnsi="Trebuchet MS" w:cs="Arial"/>
          <w:color w:val="002D4B"/>
        </w:rPr>
        <w:t>Debit Mastercard</w:t>
      </w:r>
      <w:r w:rsidRPr="005034D6">
        <w:rPr>
          <w:rFonts w:ascii="Trebuchet MS" w:hAnsi="Trebuchet MS" w:cs="Arial"/>
          <w:color w:val="002D4B"/>
          <w:vertAlign w:val="superscript"/>
        </w:rPr>
        <w:t>®</w:t>
      </w:r>
      <w:r w:rsidRPr="005034D6">
        <w:rPr>
          <w:rFonts w:ascii="Trebuchet MS" w:hAnsi="Trebuchet MS" w:cs="Arial"/>
          <w:color w:val="002D4B"/>
        </w:rPr>
        <w:t xml:space="preserve"> kartica je posebna i po tome što se radi o prvoj kartici s originalnim vertikalnim dizajnom te pr</w:t>
      </w:r>
      <w:r w:rsidR="00B067E7" w:rsidRPr="005034D6">
        <w:rPr>
          <w:rFonts w:ascii="Trebuchet MS" w:hAnsi="Trebuchet MS" w:cs="Arial"/>
          <w:color w:val="002D4B"/>
        </w:rPr>
        <w:t>voj mirisnoj kartici na tržištu</w:t>
      </w:r>
      <w:r w:rsidR="00B067E7" w:rsidRPr="005034D6">
        <w:rPr>
          <w:rFonts w:ascii="Trebuchet MS" w:hAnsi="Trebuchet MS" w:cs="Tms Rmn"/>
          <w:color w:val="002D4B"/>
        </w:rPr>
        <w:t>.</w:t>
      </w:r>
    </w:p>
    <w:p w:rsidR="008B5CA4" w:rsidRPr="006946AB" w:rsidRDefault="008B5CA4" w:rsidP="00B067E7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8B5CA4" w:rsidRDefault="00B067E7" w:rsidP="00B067E7">
      <w:pPr>
        <w:autoSpaceDE w:val="0"/>
        <w:autoSpaceDN w:val="0"/>
        <w:adjustRightInd w:val="0"/>
        <w:spacing w:after="0" w:line="288" w:lineRule="auto"/>
        <w:jc w:val="both"/>
        <w:rPr>
          <w:rFonts w:ascii="Trebuchet MS" w:hAnsi="Trebuchet MS" w:cs="Trebuchet MS"/>
          <w:color w:val="002D4B"/>
        </w:rPr>
      </w:pPr>
      <w:r w:rsidRPr="006946AB">
        <w:rPr>
          <w:rFonts w:ascii="Trebuchet MS" w:hAnsi="Trebuchet MS" w:cs="Trebuchet MS"/>
          <w:color w:val="002D4B"/>
        </w:rPr>
        <w:t xml:space="preserve">Kod beskontaktnog plaćanja za </w:t>
      </w:r>
      <w:r w:rsidR="008B5CA4" w:rsidRPr="006946AB">
        <w:rPr>
          <w:rFonts w:ascii="Trebuchet MS" w:hAnsi="Trebuchet MS" w:cs="Trebuchet MS"/>
          <w:color w:val="002D4B"/>
        </w:rPr>
        <w:t>iznose manje od 100 kuna ni</w:t>
      </w:r>
      <w:r w:rsidRPr="006946AB">
        <w:rPr>
          <w:rFonts w:ascii="Trebuchet MS" w:hAnsi="Trebuchet MS" w:cs="Trebuchet MS"/>
          <w:color w:val="002D4B"/>
        </w:rPr>
        <w:t>je potrebna autorizacija PIN-om, a k</w:t>
      </w:r>
      <w:r w:rsidR="008B5CA4" w:rsidRPr="006946AB">
        <w:rPr>
          <w:rFonts w:ascii="Trebuchet MS" w:hAnsi="Trebuchet MS" w:cs="Trebuchet MS"/>
          <w:color w:val="002D4B"/>
        </w:rPr>
        <w:t>upnja se naplaćuje samo jednom bez obzira koliko puta se prisloni kartica tako da ne može doći do višekratne naplate iste kupovine.</w:t>
      </w:r>
      <w:r w:rsidRPr="006946AB">
        <w:rPr>
          <w:rFonts w:ascii="Trebuchet MS" w:hAnsi="Trebuchet MS" w:cs="Trebuchet MS"/>
          <w:color w:val="002D4B"/>
        </w:rPr>
        <w:t xml:space="preserve"> </w:t>
      </w:r>
      <w:r w:rsidR="008B5CA4" w:rsidRPr="006946AB">
        <w:rPr>
          <w:rFonts w:ascii="Trebuchet MS" w:hAnsi="Trebuchet MS" w:cs="Trebuchet MS"/>
          <w:color w:val="002D4B"/>
        </w:rPr>
        <w:t xml:space="preserve">Ako POS </w:t>
      </w:r>
      <w:r w:rsidRPr="006946AB">
        <w:rPr>
          <w:rFonts w:ascii="Trebuchet MS" w:hAnsi="Trebuchet MS" w:cs="Trebuchet MS"/>
          <w:color w:val="002D4B"/>
        </w:rPr>
        <w:t xml:space="preserve">uređaj </w:t>
      </w:r>
      <w:r w:rsidR="008B5CA4" w:rsidRPr="006946AB">
        <w:rPr>
          <w:rFonts w:ascii="Trebuchet MS" w:hAnsi="Trebuchet MS" w:cs="Trebuchet MS"/>
          <w:color w:val="002D4B"/>
        </w:rPr>
        <w:t xml:space="preserve">na prodajnom mjestu </w:t>
      </w:r>
      <w:r w:rsidRPr="006946AB">
        <w:rPr>
          <w:rFonts w:ascii="Trebuchet MS" w:hAnsi="Trebuchet MS" w:cs="Trebuchet MS"/>
          <w:color w:val="002D4B"/>
        </w:rPr>
        <w:t>ne podržava beskontaktnu tehnologiju kartica se može</w:t>
      </w:r>
      <w:r w:rsidR="008B5CA4" w:rsidRPr="006946AB">
        <w:rPr>
          <w:rFonts w:ascii="Trebuchet MS" w:hAnsi="Trebuchet MS" w:cs="Trebuchet MS"/>
          <w:color w:val="002D4B"/>
        </w:rPr>
        <w:t xml:space="preserve"> koristiti i na klasičan način umetanjem ili provlačenjem kroz uređaj, uz autorizaciju PIN-om ili potpisom.</w:t>
      </w:r>
    </w:p>
    <w:p w:rsidR="005034D6" w:rsidRDefault="005034D6" w:rsidP="005034D6">
      <w:pPr>
        <w:autoSpaceDE w:val="0"/>
        <w:autoSpaceDN w:val="0"/>
        <w:adjustRightInd w:val="0"/>
        <w:spacing w:after="0" w:line="288" w:lineRule="auto"/>
        <w:jc w:val="both"/>
        <w:rPr>
          <w:rFonts w:ascii="Trebuchet MS" w:hAnsi="Trebuchet MS" w:cs="Tms Rmn"/>
          <w:color w:val="002D4B"/>
        </w:rPr>
      </w:pPr>
    </w:p>
    <w:p w:rsidR="005034D6" w:rsidRDefault="005034D6" w:rsidP="005034D6">
      <w:pPr>
        <w:autoSpaceDE w:val="0"/>
        <w:autoSpaceDN w:val="0"/>
        <w:adjustRightInd w:val="0"/>
        <w:spacing w:after="0" w:line="288" w:lineRule="auto"/>
        <w:jc w:val="both"/>
        <w:rPr>
          <w:rFonts w:ascii="Trebuchet MS" w:hAnsi="Trebuchet MS" w:cs="Tms Rmn"/>
          <w:color w:val="002D4B"/>
        </w:rPr>
      </w:pPr>
      <w:r>
        <w:rPr>
          <w:rFonts w:ascii="Trebuchet MS" w:hAnsi="Trebuchet MS" w:cs="Arial"/>
          <w:color w:val="002D4B"/>
        </w:rPr>
        <w:t xml:space="preserve">Korisnici kartice imaju </w:t>
      </w:r>
      <w:r w:rsidRPr="006946AB">
        <w:rPr>
          <w:rStyle w:val="CommentReference"/>
          <w:rFonts w:ascii="Trebuchet MS" w:hAnsi="Trebuchet MS"/>
          <w:color w:val="002D4B"/>
          <w:sz w:val="22"/>
          <w:szCs w:val="22"/>
        </w:rPr>
        <w:t>mo</w:t>
      </w:r>
      <w:r w:rsidRPr="006946AB">
        <w:rPr>
          <w:rFonts w:ascii="Trebuchet MS" w:hAnsi="Trebuchet MS" w:cs="Trebuchet MS"/>
          <w:color w:val="002D4B"/>
        </w:rPr>
        <w:t xml:space="preserve">gućnost </w:t>
      </w:r>
      <w:r>
        <w:rPr>
          <w:rFonts w:ascii="Trebuchet MS" w:hAnsi="Trebuchet MS" w:cs="Trebuchet MS"/>
          <w:color w:val="002D4B"/>
        </w:rPr>
        <w:t xml:space="preserve">i </w:t>
      </w:r>
      <w:r w:rsidRPr="006946AB">
        <w:rPr>
          <w:rFonts w:ascii="Trebuchet MS" w:hAnsi="Trebuchet MS" w:cs="Trebuchet MS"/>
          <w:color w:val="002D4B"/>
        </w:rPr>
        <w:t>jedne promjene PIN-a na bilo kojem Addiko bankomatu bez naknade.</w:t>
      </w:r>
    </w:p>
    <w:p w:rsidR="005034D6" w:rsidRPr="00B067E7" w:rsidRDefault="005034D6" w:rsidP="00B067E7">
      <w:pPr>
        <w:autoSpaceDE w:val="0"/>
        <w:autoSpaceDN w:val="0"/>
        <w:adjustRightInd w:val="0"/>
        <w:spacing w:after="0" w:line="288" w:lineRule="auto"/>
        <w:jc w:val="both"/>
        <w:rPr>
          <w:rFonts w:ascii="Trebuchet MS" w:hAnsi="Trebuchet MS" w:cs="Trebuchet MS"/>
          <w:color w:val="002D4B"/>
        </w:rPr>
      </w:pPr>
    </w:p>
    <w:p w:rsidR="00B067E7" w:rsidRDefault="00B067E7" w:rsidP="00FA46CA">
      <w:pPr>
        <w:spacing w:after="0" w:line="252" w:lineRule="auto"/>
        <w:jc w:val="both"/>
        <w:rPr>
          <w:rFonts w:ascii="Trebuchet MS" w:hAnsi="Trebuchet MS" w:cs="Arial"/>
          <w:b/>
          <w:color w:val="002D4B"/>
        </w:rPr>
      </w:pPr>
    </w:p>
    <w:p w:rsidR="001A5B83" w:rsidRDefault="001A5B83" w:rsidP="006245AE">
      <w:pPr>
        <w:spacing w:after="0" w:line="276" w:lineRule="auto"/>
        <w:jc w:val="both"/>
        <w:rPr>
          <w:rFonts w:ascii="Trebuchet MS" w:hAnsi="Trebuchet MS" w:cs="Arial"/>
          <w:color w:val="002D4B"/>
        </w:rPr>
      </w:pPr>
    </w:p>
    <w:p w:rsidR="006946AB" w:rsidRDefault="006946AB" w:rsidP="006245AE">
      <w:pPr>
        <w:spacing w:after="0" w:line="276" w:lineRule="auto"/>
        <w:jc w:val="both"/>
        <w:rPr>
          <w:rFonts w:ascii="Trebuchet MS" w:hAnsi="Trebuchet MS" w:cs="Arial"/>
          <w:color w:val="002D4B"/>
        </w:rPr>
      </w:pPr>
    </w:p>
    <w:p w:rsidR="006946AB" w:rsidRDefault="006946AB" w:rsidP="006245AE">
      <w:pPr>
        <w:spacing w:after="0" w:line="276" w:lineRule="auto"/>
        <w:jc w:val="both"/>
        <w:rPr>
          <w:rFonts w:ascii="Trebuchet MS" w:hAnsi="Trebuchet MS" w:cs="Arial"/>
          <w:color w:val="002D4B"/>
        </w:rPr>
      </w:pPr>
    </w:p>
    <w:p w:rsidR="006946AB" w:rsidRDefault="006946AB" w:rsidP="006245AE">
      <w:pPr>
        <w:spacing w:after="0" w:line="276" w:lineRule="auto"/>
        <w:jc w:val="both"/>
        <w:rPr>
          <w:rFonts w:ascii="Trebuchet MS" w:hAnsi="Trebuchet MS" w:cs="Arial"/>
          <w:color w:val="002D4B"/>
        </w:rPr>
      </w:pPr>
    </w:p>
    <w:p w:rsidR="006946AB" w:rsidRDefault="006946AB" w:rsidP="006245AE">
      <w:pPr>
        <w:spacing w:after="0" w:line="276" w:lineRule="auto"/>
        <w:jc w:val="both"/>
        <w:rPr>
          <w:rFonts w:ascii="Trebuchet MS" w:hAnsi="Trebuchet MS" w:cs="Arial"/>
          <w:color w:val="002D4B"/>
        </w:rPr>
      </w:pPr>
    </w:p>
    <w:p w:rsidR="006946AB" w:rsidRDefault="006946AB" w:rsidP="006245AE">
      <w:pPr>
        <w:spacing w:after="0" w:line="276" w:lineRule="auto"/>
        <w:jc w:val="both"/>
        <w:rPr>
          <w:rFonts w:ascii="Trebuchet MS" w:hAnsi="Trebuchet MS" w:cs="Arial"/>
          <w:color w:val="002D4B"/>
        </w:rPr>
      </w:pPr>
    </w:p>
    <w:p w:rsidR="006946AB" w:rsidRDefault="006946AB" w:rsidP="006245AE">
      <w:pPr>
        <w:spacing w:after="0" w:line="276" w:lineRule="auto"/>
        <w:jc w:val="both"/>
        <w:rPr>
          <w:rFonts w:ascii="Trebuchet MS" w:hAnsi="Trebuchet MS" w:cs="Arial"/>
          <w:color w:val="002D4B"/>
        </w:rPr>
      </w:pPr>
    </w:p>
    <w:p w:rsidR="006946AB" w:rsidRDefault="006946AB" w:rsidP="006245AE">
      <w:pPr>
        <w:spacing w:after="0" w:line="276" w:lineRule="auto"/>
        <w:jc w:val="both"/>
        <w:rPr>
          <w:rFonts w:ascii="Trebuchet MS" w:hAnsi="Trebuchet MS" w:cs="Arial"/>
          <w:color w:val="002D4B"/>
        </w:rPr>
      </w:pPr>
    </w:p>
    <w:p w:rsidR="006946AB" w:rsidRDefault="006946AB" w:rsidP="006245AE">
      <w:pPr>
        <w:spacing w:after="0" w:line="276" w:lineRule="auto"/>
        <w:jc w:val="both"/>
        <w:rPr>
          <w:rFonts w:ascii="Trebuchet MS" w:hAnsi="Trebuchet MS" w:cs="Arial"/>
          <w:color w:val="002D4B"/>
        </w:rPr>
      </w:pPr>
    </w:p>
    <w:p w:rsidR="00635E06" w:rsidRDefault="00635E06" w:rsidP="006245AE">
      <w:pPr>
        <w:spacing w:after="0" w:line="276" w:lineRule="auto"/>
        <w:jc w:val="both"/>
        <w:rPr>
          <w:rFonts w:ascii="Trebuchet MS" w:hAnsi="Trebuchet MS" w:cs="Arial"/>
          <w:color w:val="002D4B"/>
        </w:rPr>
      </w:pPr>
    </w:p>
    <w:p w:rsidR="00635E06" w:rsidRDefault="00635E06" w:rsidP="006245AE">
      <w:pPr>
        <w:spacing w:after="0" w:line="276" w:lineRule="auto"/>
        <w:jc w:val="both"/>
        <w:rPr>
          <w:rFonts w:ascii="Trebuchet MS" w:hAnsi="Trebuchet MS" w:cs="Arial"/>
          <w:color w:val="002D4B"/>
        </w:rPr>
      </w:pPr>
    </w:p>
    <w:p w:rsidR="00635E06" w:rsidRDefault="00635E06" w:rsidP="006245AE">
      <w:pPr>
        <w:spacing w:after="0" w:line="276" w:lineRule="auto"/>
        <w:jc w:val="both"/>
        <w:rPr>
          <w:rFonts w:ascii="Trebuchet MS" w:hAnsi="Trebuchet MS" w:cs="Arial"/>
          <w:color w:val="002D4B"/>
        </w:rPr>
      </w:pPr>
    </w:p>
    <w:p w:rsidR="006946AB" w:rsidRDefault="006946AB" w:rsidP="006245AE">
      <w:pPr>
        <w:spacing w:after="0" w:line="276" w:lineRule="auto"/>
        <w:jc w:val="both"/>
        <w:rPr>
          <w:rFonts w:ascii="Trebuchet MS" w:hAnsi="Trebuchet MS" w:cs="Arial"/>
          <w:color w:val="002D4B"/>
        </w:rPr>
      </w:pPr>
    </w:p>
    <w:p w:rsidR="006946AB" w:rsidRPr="00BF1E6D" w:rsidRDefault="006946AB" w:rsidP="006245AE">
      <w:pPr>
        <w:spacing w:after="0" w:line="276" w:lineRule="auto"/>
        <w:jc w:val="both"/>
        <w:rPr>
          <w:rFonts w:ascii="Trebuchet MS" w:hAnsi="Trebuchet MS" w:cs="Arial"/>
          <w:color w:val="002D4B"/>
        </w:rPr>
      </w:pPr>
    </w:p>
    <w:p w:rsidR="005F41AE" w:rsidRPr="00BF1E6D" w:rsidRDefault="005F41AE" w:rsidP="006245AE">
      <w:pPr>
        <w:spacing w:after="0" w:line="276" w:lineRule="auto"/>
        <w:rPr>
          <w:rFonts w:ascii="Trebuchet MS" w:eastAsia="Locator" w:hAnsi="Trebuchet MS" w:cs="Arial"/>
          <w:b/>
          <w:color w:val="002D4B"/>
          <w:sz w:val="20"/>
          <w:szCs w:val="20"/>
        </w:rPr>
      </w:pPr>
      <w:bookmarkStart w:id="0" w:name="_GoBack"/>
      <w:bookmarkEnd w:id="0"/>
      <w:r w:rsidRPr="00BF1E6D">
        <w:rPr>
          <w:rFonts w:ascii="Trebuchet MS" w:hAnsi="Trebuchet MS" w:cs="Arial"/>
          <w:b/>
          <w:color w:val="002D4B"/>
          <w:sz w:val="20"/>
          <w:szCs w:val="20"/>
        </w:rPr>
        <w:t>Kontakt za medije:</w:t>
      </w:r>
      <w:r w:rsidRPr="00BF1E6D">
        <w:rPr>
          <w:rFonts w:ascii="Trebuchet MS" w:eastAsia="Locator" w:hAnsi="Trebuchet MS" w:cs="Arial"/>
          <w:color w:val="002D4B"/>
          <w:sz w:val="20"/>
          <w:szCs w:val="20"/>
        </w:rPr>
        <w:t xml:space="preserve"> </w:t>
      </w:r>
      <w:r w:rsidRPr="00BF1E6D">
        <w:rPr>
          <w:rFonts w:ascii="Trebuchet MS" w:hAnsi="Trebuchet MS" w:cs="Arial"/>
          <w:color w:val="002D4B"/>
          <w:sz w:val="20"/>
          <w:szCs w:val="20"/>
        </w:rPr>
        <w:t>Igor Vukasović,</w:t>
      </w:r>
      <w:r w:rsidRPr="00BF1E6D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BF1E6D">
        <w:rPr>
          <w:rFonts w:ascii="Trebuchet MS" w:hAnsi="Trebuchet MS" w:cs="Arial"/>
          <w:color w:val="002D4B"/>
          <w:sz w:val="20"/>
          <w:szCs w:val="20"/>
        </w:rPr>
        <w:t>igor.vukasovic@addiko.com,</w:t>
      </w:r>
      <w:r w:rsidRPr="00BF1E6D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BF1E6D">
        <w:rPr>
          <w:rFonts w:ascii="Trebuchet MS" w:hAnsi="Trebuchet MS" w:cs="Trebuchet MS"/>
          <w:color w:val="002D4B"/>
          <w:sz w:val="20"/>
          <w:szCs w:val="20"/>
          <w:lang w:eastAsia="hr-HR"/>
        </w:rPr>
        <w:t xml:space="preserve">Tel: 01/6033 281, Mob: </w:t>
      </w:r>
      <w:r w:rsidRPr="00BF1E6D">
        <w:rPr>
          <w:rFonts w:ascii="Trebuchet MS" w:eastAsia="Locator" w:hAnsi="Trebuchet MS" w:cs="Arial"/>
          <w:color w:val="002D4B"/>
          <w:sz w:val="20"/>
          <w:szCs w:val="20"/>
        </w:rPr>
        <w:t>091 4979 281</w:t>
      </w:r>
    </w:p>
    <w:sectPr w:rsidR="005F41AE" w:rsidRPr="00BF1E6D" w:rsidSect="00B067E7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BA" w:rsidRDefault="009A53BA" w:rsidP="0023748E">
      <w:pPr>
        <w:spacing w:after="0" w:line="240" w:lineRule="auto"/>
      </w:pPr>
      <w:r>
        <w:separator/>
      </w:r>
    </w:p>
  </w:endnote>
  <w:endnote w:type="continuationSeparator" w:id="0">
    <w:p w:rsidR="009A53BA" w:rsidRDefault="009A53BA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BA" w:rsidRDefault="009A53BA" w:rsidP="0023748E">
      <w:pPr>
        <w:spacing w:after="0" w:line="240" w:lineRule="auto"/>
      </w:pPr>
      <w:r>
        <w:separator/>
      </w:r>
    </w:p>
  </w:footnote>
  <w:footnote w:type="continuationSeparator" w:id="0">
    <w:p w:rsidR="009A53BA" w:rsidRDefault="009A53BA" w:rsidP="0023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281"/>
    <w:rsid w:val="000102FE"/>
    <w:rsid w:val="00010B83"/>
    <w:rsid w:val="00012131"/>
    <w:rsid w:val="00012E67"/>
    <w:rsid w:val="00012E98"/>
    <w:rsid w:val="000220C0"/>
    <w:rsid w:val="0003584D"/>
    <w:rsid w:val="00036F05"/>
    <w:rsid w:val="000402E9"/>
    <w:rsid w:val="00041C40"/>
    <w:rsid w:val="00043C97"/>
    <w:rsid w:val="000508F6"/>
    <w:rsid w:val="00052DD5"/>
    <w:rsid w:val="00061C65"/>
    <w:rsid w:val="00070E38"/>
    <w:rsid w:val="00075433"/>
    <w:rsid w:val="00076999"/>
    <w:rsid w:val="00087467"/>
    <w:rsid w:val="000965E8"/>
    <w:rsid w:val="000A3F13"/>
    <w:rsid w:val="000A4D55"/>
    <w:rsid w:val="000B2368"/>
    <w:rsid w:val="000B59FF"/>
    <w:rsid w:val="000C786A"/>
    <w:rsid w:val="000D3EE6"/>
    <w:rsid w:val="000D6BAE"/>
    <w:rsid w:val="000D7B55"/>
    <w:rsid w:val="000E4698"/>
    <w:rsid w:val="00100E16"/>
    <w:rsid w:val="001028FE"/>
    <w:rsid w:val="001041E7"/>
    <w:rsid w:val="00110D6A"/>
    <w:rsid w:val="00114015"/>
    <w:rsid w:val="001211A9"/>
    <w:rsid w:val="0014168D"/>
    <w:rsid w:val="001428C8"/>
    <w:rsid w:val="00142B29"/>
    <w:rsid w:val="00156A32"/>
    <w:rsid w:val="0015763F"/>
    <w:rsid w:val="00174AA6"/>
    <w:rsid w:val="00187D3E"/>
    <w:rsid w:val="001903A2"/>
    <w:rsid w:val="0019608A"/>
    <w:rsid w:val="001A0D70"/>
    <w:rsid w:val="001A2E2E"/>
    <w:rsid w:val="001A5B83"/>
    <w:rsid w:val="001B3E55"/>
    <w:rsid w:val="001C13A5"/>
    <w:rsid w:val="001C732E"/>
    <w:rsid w:val="001D0A8A"/>
    <w:rsid w:val="001D766F"/>
    <w:rsid w:val="001E7CEE"/>
    <w:rsid w:val="001F769F"/>
    <w:rsid w:val="002112E8"/>
    <w:rsid w:val="0021155B"/>
    <w:rsid w:val="00216DA1"/>
    <w:rsid w:val="0022516F"/>
    <w:rsid w:val="00227EF2"/>
    <w:rsid w:val="0023221F"/>
    <w:rsid w:val="00234923"/>
    <w:rsid w:val="002370DD"/>
    <w:rsid w:val="0023748E"/>
    <w:rsid w:val="00240442"/>
    <w:rsid w:val="0024355C"/>
    <w:rsid w:val="00247C23"/>
    <w:rsid w:val="00250BA5"/>
    <w:rsid w:val="002612E5"/>
    <w:rsid w:val="00262D45"/>
    <w:rsid w:val="00291427"/>
    <w:rsid w:val="00297095"/>
    <w:rsid w:val="002B523B"/>
    <w:rsid w:val="002C4474"/>
    <w:rsid w:val="002D42D3"/>
    <w:rsid w:val="002E5813"/>
    <w:rsid w:val="003005EC"/>
    <w:rsid w:val="003025A6"/>
    <w:rsid w:val="00306710"/>
    <w:rsid w:val="00311710"/>
    <w:rsid w:val="00315210"/>
    <w:rsid w:val="00325655"/>
    <w:rsid w:val="00327516"/>
    <w:rsid w:val="0033108C"/>
    <w:rsid w:val="00333198"/>
    <w:rsid w:val="00334A17"/>
    <w:rsid w:val="00335B6D"/>
    <w:rsid w:val="0035176B"/>
    <w:rsid w:val="00352951"/>
    <w:rsid w:val="00354557"/>
    <w:rsid w:val="003563DD"/>
    <w:rsid w:val="00356812"/>
    <w:rsid w:val="00356899"/>
    <w:rsid w:val="00365066"/>
    <w:rsid w:val="003659B6"/>
    <w:rsid w:val="00377B3C"/>
    <w:rsid w:val="00385580"/>
    <w:rsid w:val="00391B90"/>
    <w:rsid w:val="00394E74"/>
    <w:rsid w:val="003A1281"/>
    <w:rsid w:val="003A7EFB"/>
    <w:rsid w:val="003B05D1"/>
    <w:rsid w:val="003B2496"/>
    <w:rsid w:val="003C04BA"/>
    <w:rsid w:val="003C3698"/>
    <w:rsid w:val="003C4874"/>
    <w:rsid w:val="003D16D7"/>
    <w:rsid w:val="003E1057"/>
    <w:rsid w:val="003E1C59"/>
    <w:rsid w:val="003E33CC"/>
    <w:rsid w:val="003E6DD8"/>
    <w:rsid w:val="004017FA"/>
    <w:rsid w:val="0040519D"/>
    <w:rsid w:val="004138C2"/>
    <w:rsid w:val="00417C82"/>
    <w:rsid w:val="004222B9"/>
    <w:rsid w:val="004242D1"/>
    <w:rsid w:val="00426A2D"/>
    <w:rsid w:val="00426FAC"/>
    <w:rsid w:val="004317F4"/>
    <w:rsid w:val="004461AA"/>
    <w:rsid w:val="00460E8E"/>
    <w:rsid w:val="00462392"/>
    <w:rsid w:val="00473E66"/>
    <w:rsid w:val="004767E8"/>
    <w:rsid w:val="00483A90"/>
    <w:rsid w:val="0048446D"/>
    <w:rsid w:val="00490710"/>
    <w:rsid w:val="004951AA"/>
    <w:rsid w:val="004A435D"/>
    <w:rsid w:val="004A4E8A"/>
    <w:rsid w:val="004B40F5"/>
    <w:rsid w:val="004B7680"/>
    <w:rsid w:val="004C6B7A"/>
    <w:rsid w:val="004C725F"/>
    <w:rsid w:val="004C7B98"/>
    <w:rsid w:val="004D152D"/>
    <w:rsid w:val="004D2DA8"/>
    <w:rsid w:val="004D3929"/>
    <w:rsid w:val="004D57D0"/>
    <w:rsid w:val="004E54BD"/>
    <w:rsid w:val="004F07EE"/>
    <w:rsid w:val="004F3FFE"/>
    <w:rsid w:val="004F6BED"/>
    <w:rsid w:val="004F7FBB"/>
    <w:rsid w:val="00500D36"/>
    <w:rsid w:val="00502CF0"/>
    <w:rsid w:val="005034D6"/>
    <w:rsid w:val="0050565C"/>
    <w:rsid w:val="005065E1"/>
    <w:rsid w:val="00506935"/>
    <w:rsid w:val="00530198"/>
    <w:rsid w:val="005335FB"/>
    <w:rsid w:val="005431F7"/>
    <w:rsid w:val="00545B5E"/>
    <w:rsid w:val="00550E00"/>
    <w:rsid w:val="005571CE"/>
    <w:rsid w:val="00557D1E"/>
    <w:rsid w:val="00560877"/>
    <w:rsid w:val="00561B25"/>
    <w:rsid w:val="005625F3"/>
    <w:rsid w:val="00562F40"/>
    <w:rsid w:val="005810AE"/>
    <w:rsid w:val="0059541C"/>
    <w:rsid w:val="005977AE"/>
    <w:rsid w:val="005B1926"/>
    <w:rsid w:val="005C0571"/>
    <w:rsid w:val="005C059E"/>
    <w:rsid w:val="005D76BE"/>
    <w:rsid w:val="005E434A"/>
    <w:rsid w:val="005E7E5E"/>
    <w:rsid w:val="005F41AE"/>
    <w:rsid w:val="006032B9"/>
    <w:rsid w:val="00604AEC"/>
    <w:rsid w:val="0062231C"/>
    <w:rsid w:val="006245AE"/>
    <w:rsid w:val="00635E06"/>
    <w:rsid w:val="0064057F"/>
    <w:rsid w:val="00642A00"/>
    <w:rsid w:val="00643D87"/>
    <w:rsid w:val="006464E5"/>
    <w:rsid w:val="00651F3B"/>
    <w:rsid w:val="00653285"/>
    <w:rsid w:val="0065365A"/>
    <w:rsid w:val="00664F31"/>
    <w:rsid w:val="00675EE5"/>
    <w:rsid w:val="00681420"/>
    <w:rsid w:val="0069359C"/>
    <w:rsid w:val="006946AB"/>
    <w:rsid w:val="006B1034"/>
    <w:rsid w:val="006C0668"/>
    <w:rsid w:val="006C1216"/>
    <w:rsid w:val="006D13EE"/>
    <w:rsid w:val="006D1D94"/>
    <w:rsid w:val="006D2228"/>
    <w:rsid w:val="006D67C5"/>
    <w:rsid w:val="006E26B0"/>
    <w:rsid w:val="007009AA"/>
    <w:rsid w:val="00707460"/>
    <w:rsid w:val="0071330F"/>
    <w:rsid w:val="00713B14"/>
    <w:rsid w:val="00730EB3"/>
    <w:rsid w:val="007474BB"/>
    <w:rsid w:val="00756E70"/>
    <w:rsid w:val="00760D03"/>
    <w:rsid w:val="00762C86"/>
    <w:rsid w:val="00771DB8"/>
    <w:rsid w:val="0077349A"/>
    <w:rsid w:val="00774FC7"/>
    <w:rsid w:val="00775727"/>
    <w:rsid w:val="007829E1"/>
    <w:rsid w:val="007862D9"/>
    <w:rsid w:val="00796327"/>
    <w:rsid w:val="00797A24"/>
    <w:rsid w:val="007B01D7"/>
    <w:rsid w:val="007B532E"/>
    <w:rsid w:val="007B6B30"/>
    <w:rsid w:val="007C7F75"/>
    <w:rsid w:val="007D192E"/>
    <w:rsid w:val="007E3606"/>
    <w:rsid w:val="007F0B2F"/>
    <w:rsid w:val="007F1ECE"/>
    <w:rsid w:val="008019ED"/>
    <w:rsid w:val="00806C47"/>
    <w:rsid w:val="008076D5"/>
    <w:rsid w:val="008102FA"/>
    <w:rsid w:val="00814C80"/>
    <w:rsid w:val="008167B9"/>
    <w:rsid w:val="00816899"/>
    <w:rsid w:val="00817673"/>
    <w:rsid w:val="00820C09"/>
    <w:rsid w:val="00821650"/>
    <w:rsid w:val="00823E6A"/>
    <w:rsid w:val="008249A9"/>
    <w:rsid w:val="00825A06"/>
    <w:rsid w:val="00826BD7"/>
    <w:rsid w:val="00835BCF"/>
    <w:rsid w:val="0084754D"/>
    <w:rsid w:val="00850597"/>
    <w:rsid w:val="00854CDE"/>
    <w:rsid w:val="00854E1E"/>
    <w:rsid w:val="0086230C"/>
    <w:rsid w:val="00865BB5"/>
    <w:rsid w:val="008701BE"/>
    <w:rsid w:val="00871960"/>
    <w:rsid w:val="00872E90"/>
    <w:rsid w:val="0087670F"/>
    <w:rsid w:val="00880278"/>
    <w:rsid w:val="00893E25"/>
    <w:rsid w:val="008A0D0D"/>
    <w:rsid w:val="008A3E50"/>
    <w:rsid w:val="008A595E"/>
    <w:rsid w:val="008A7311"/>
    <w:rsid w:val="008A75D8"/>
    <w:rsid w:val="008B5CA4"/>
    <w:rsid w:val="00915D13"/>
    <w:rsid w:val="00927D28"/>
    <w:rsid w:val="00930A79"/>
    <w:rsid w:val="009311F2"/>
    <w:rsid w:val="00931E8E"/>
    <w:rsid w:val="00952FD0"/>
    <w:rsid w:val="009573F1"/>
    <w:rsid w:val="0096537E"/>
    <w:rsid w:val="00971D12"/>
    <w:rsid w:val="009851DF"/>
    <w:rsid w:val="0099002D"/>
    <w:rsid w:val="00995AB1"/>
    <w:rsid w:val="009A53BA"/>
    <w:rsid w:val="009A6DC3"/>
    <w:rsid w:val="009B2293"/>
    <w:rsid w:val="009B22D7"/>
    <w:rsid w:val="009B7BF3"/>
    <w:rsid w:val="009C4D7C"/>
    <w:rsid w:val="009E1E83"/>
    <w:rsid w:val="009F2F32"/>
    <w:rsid w:val="00A00684"/>
    <w:rsid w:val="00A01872"/>
    <w:rsid w:val="00A01C85"/>
    <w:rsid w:val="00A03DB9"/>
    <w:rsid w:val="00A14F4C"/>
    <w:rsid w:val="00A15D93"/>
    <w:rsid w:val="00A16D8E"/>
    <w:rsid w:val="00A20BFD"/>
    <w:rsid w:val="00A308DB"/>
    <w:rsid w:val="00A33C6B"/>
    <w:rsid w:val="00A43539"/>
    <w:rsid w:val="00A5060F"/>
    <w:rsid w:val="00A55AD4"/>
    <w:rsid w:val="00A62653"/>
    <w:rsid w:val="00A662D2"/>
    <w:rsid w:val="00A66BB4"/>
    <w:rsid w:val="00A67347"/>
    <w:rsid w:val="00A833EA"/>
    <w:rsid w:val="00A87446"/>
    <w:rsid w:val="00A963A5"/>
    <w:rsid w:val="00AA0AFB"/>
    <w:rsid w:val="00AB008D"/>
    <w:rsid w:val="00AB2B2C"/>
    <w:rsid w:val="00AB6DCE"/>
    <w:rsid w:val="00AB7770"/>
    <w:rsid w:val="00AB7BC9"/>
    <w:rsid w:val="00AC6C54"/>
    <w:rsid w:val="00AD5A3A"/>
    <w:rsid w:val="00AE3697"/>
    <w:rsid w:val="00AF027A"/>
    <w:rsid w:val="00AF6D55"/>
    <w:rsid w:val="00B04157"/>
    <w:rsid w:val="00B04FEA"/>
    <w:rsid w:val="00B067E7"/>
    <w:rsid w:val="00B06D88"/>
    <w:rsid w:val="00B108FD"/>
    <w:rsid w:val="00B11686"/>
    <w:rsid w:val="00B1270A"/>
    <w:rsid w:val="00B1746C"/>
    <w:rsid w:val="00B22AA3"/>
    <w:rsid w:val="00B2567C"/>
    <w:rsid w:val="00B27814"/>
    <w:rsid w:val="00B35640"/>
    <w:rsid w:val="00B45679"/>
    <w:rsid w:val="00B45D2B"/>
    <w:rsid w:val="00B7133B"/>
    <w:rsid w:val="00B80D90"/>
    <w:rsid w:val="00B828B4"/>
    <w:rsid w:val="00BB4DC1"/>
    <w:rsid w:val="00BC1B04"/>
    <w:rsid w:val="00BC51CF"/>
    <w:rsid w:val="00BC6265"/>
    <w:rsid w:val="00BD09C5"/>
    <w:rsid w:val="00BD487F"/>
    <w:rsid w:val="00BD50B4"/>
    <w:rsid w:val="00BD5D9A"/>
    <w:rsid w:val="00BD6086"/>
    <w:rsid w:val="00BF116C"/>
    <w:rsid w:val="00BF1E6D"/>
    <w:rsid w:val="00BF1F51"/>
    <w:rsid w:val="00C0327F"/>
    <w:rsid w:val="00C06DF3"/>
    <w:rsid w:val="00C131DF"/>
    <w:rsid w:val="00C20EFF"/>
    <w:rsid w:val="00C2159A"/>
    <w:rsid w:val="00C2316E"/>
    <w:rsid w:val="00C26299"/>
    <w:rsid w:val="00C330CE"/>
    <w:rsid w:val="00C3576F"/>
    <w:rsid w:val="00C37BCD"/>
    <w:rsid w:val="00C535F9"/>
    <w:rsid w:val="00C56BF7"/>
    <w:rsid w:val="00C80B1F"/>
    <w:rsid w:val="00C8256B"/>
    <w:rsid w:val="00C8525F"/>
    <w:rsid w:val="00C934E3"/>
    <w:rsid w:val="00C96CC4"/>
    <w:rsid w:val="00CC74BE"/>
    <w:rsid w:val="00CD0FCB"/>
    <w:rsid w:val="00CD1FB7"/>
    <w:rsid w:val="00CD2056"/>
    <w:rsid w:val="00CD2690"/>
    <w:rsid w:val="00CD2A81"/>
    <w:rsid w:val="00CD4822"/>
    <w:rsid w:val="00CD4DBD"/>
    <w:rsid w:val="00CE05D0"/>
    <w:rsid w:val="00CE3572"/>
    <w:rsid w:val="00CE658B"/>
    <w:rsid w:val="00D00B61"/>
    <w:rsid w:val="00D00E0A"/>
    <w:rsid w:val="00D01F09"/>
    <w:rsid w:val="00D05920"/>
    <w:rsid w:val="00D05E24"/>
    <w:rsid w:val="00D132FF"/>
    <w:rsid w:val="00D13696"/>
    <w:rsid w:val="00D206B0"/>
    <w:rsid w:val="00D27AF3"/>
    <w:rsid w:val="00D320D9"/>
    <w:rsid w:val="00D35277"/>
    <w:rsid w:val="00D36FC2"/>
    <w:rsid w:val="00D44E88"/>
    <w:rsid w:val="00D46C0E"/>
    <w:rsid w:val="00D67322"/>
    <w:rsid w:val="00D86504"/>
    <w:rsid w:val="00D87825"/>
    <w:rsid w:val="00D95370"/>
    <w:rsid w:val="00D95413"/>
    <w:rsid w:val="00D9564B"/>
    <w:rsid w:val="00DA0B3D"/>
    <w:rsid w:val="00DA3324"/>
    <w:rsid w:val="00DA4626"/>
    <w:rsid w:val="00DD621A"/>
    <w:rsid w:val="00DD74BA"/>
    <w:rsid w:val="00DE1001"/>
    <w:rsid w:val="00DF4F8F"/>
    <w:rsid w:val="00E04098"/>
    <w:rsid w:val="00E110E0"/>
    <w:rsid w:val="00E11AAF"/>
    <w:rsid w:val="00E17E4E"/>
    <w:rsid w:val="00E2344E"/>
    <w:rsid w:val="00E3091E"/>
    <w:rsid w:val="00E33103"/>
    <w:rsid w:val="00E44AA8"/>
    <w:rsid w:val="00E46EEE"/>
    <w:rsid w:val="00E5142A"/>
    <w:rsid w:val="00E519E9"/>
    <w:rsid w:val="00E5391C"/>
    <w:rsid w:val="00E55A70"/>
    <w:rsid w:val="00E56E98"/>
    <w:rsid w:val="00E6101A"/>
    <w:rsid w:val="00E65357"/>
    <w:rsid w:val="00E671B7"/>
    <w:rsid w:val="00E67C59"/>
    <w:rsid w:val="00E71E45"/>
    <w:rsid w:val="00E73CB6"/>
    <w:rsid w:val="00E8029B"/>
    <w:rsid w:val="00E8084B"/>
    <w:rsid w:val="00E8203E"/>
    <w:rsid w:val="00E848F3"/>
    <w:rsid w:val="00E86455"/>
    <w:rsid w:val="00E90B50"/>
    <w:rsid w:val="00E911E8"/>
    <w:rsid w:val="00E9507D"/>
    <w:rsid w:val="00E95B1D"/>
    <w:rsid w:val="00EA6687"/>
    <w:rsid w:val="00EB47EF"/>
    <w:rsid w:val="00EC15CE"/>
    <w:rsid w:val="00EC254D"/>
    <w:rsid w:val="00EC5877"/>
    <w:rsid w:val="00EE0278"/>
    <w:rsid w:val="00EE0462"/>
    <w:rsid w:val="00EF7DF3"/>
    <w:rsid w:val="00F00768"/>
    <w:rsid w:val="00F00EEB"/>
    <w:rsid w:val="00F05966"/>
    <w:rsid w:val="00F26B56"/>
    <w:rsid w:val="00F3314A"/>
    <w:rsid w:val="00F3764C"/>
    <w:rsid w:val="00F54C51"/>
    <w:rsid w:val="00F55105"/>
    <w:rsid w:val="00F56298"/>
    <w:rsid w:val="00F5793C"/>
    <w:rsid w:val="00F63DDC"/>
    <w:rsid w:val="00F7227D"/>
    <w:rsid w:val="00F755EE"/>
    <w:rsid w:val="00F767DD"/>
    <w:rsid w:val="00F76FCD"/>
    <w:rsid w:val="00F8191F"/>
    <w:rsid w:val="00F93142"/>
    <w:rsid w:val="00FA46CA"/>
    <w:rsid w:val="00FA54F0"/>
    <w:rsid w:val="00FB477A"/>
    <w:rsid w:val="00FC6D2A"/>
    <w:rsid w:val="00FD1147"/>
    <w:rsid w:val="00FD2E5A"/>
    <w:rsid w:val="00FE1820"/>
    <w:rsid w:val="00FE1F38"/>
    <w:rsid w:val="00FE39FE"/>
    <w:rsid w:val="00FE3DB7"/>
    <w:rsid w:val="00FE63B3"/>
    <w:rsid w:val="00FE6525"/>
    <w:rsid w:val="00FF4B78"/>
    <w:rsid w:val="00FF5059"/>
    <w:rsid w:val="00FF5ED2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85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B5C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85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1151</Characters>
  <Application>Microsoft Office Word</Application>
  <DocSecurity>0</DocSecurity>
  <Lines>25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/>
    </vt:vector>
  </TitlesOfParts>
  <Manager>igorv</Manager>
  <Company>Hypo Alpe-Adria-Bank d.d.</Company>
  <LinksUpToDate>false</LinksUpToDate>
  <CharactersWithSpaces>1359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blank by: igorv</dc:description>
  <cp:lastModifiedBy>Igor Vukasovic</cp:lastModifiedBy>
  <cp:revision>6</cp:revision>
  <cp:lastPrinted>2018-01-23T16:51:00Z</cp:lastPrinted>
  <dcterms:created xsi:type="dcterms:W3CDTF">2018-02-05T14:37:00Z</dcterms:created>
  <dcterms:modified xsi:type="dcterms:W3CDTF">2018-02-05T15:59:00Z</dcterms:modified>
</cp:coreProperties>
</file>