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8" w:rsidRPr="00FA46CA" w:rsidRDefault="001644FD" w:rsidP="00FA46CA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-48895</wp:posOffset>
            </wp:positionV>
            <wp:extent cx="1880235" cy="323850"/>
            <wp:effectExtent l="19050" t="0" r="5715" b="0"/>
            <wp:wrapNone/>
            <wp:docPr id="3" name="Picture 1" descr="C:\Users\igorv\Desktop\M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esktop\M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8255</wp:posOffset>
            </wp:positionV>
            <wp:extent cx="1590675" cy="276225"/>
            <wp:effectExtent l="19050" t="0" r="9525" b="0"/>
            <wp:wrapNone/>
            <wp:docPr id="4" name="Picture 2" descr="C:\Users\igorv\Desktop\microsoft_dynamics_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v\Desktop\microsoft_dynamics_3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6CA" w:rsidRPr="00BF1E6D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BF1E6D">
        <w:rPr>
          <w:rFonts w:ascii="Trebuchet MS" w:hAnsi="Trebuchet MS" w:cs="Arial"/>
          <w:b/>
          <w:color w:val="FF0000"/>
        </w:rPr>
        <w:tab/>
      </w:r>
      <w:r w:rsidR="00E8203E" w:rsidRPr="00BF1E6D">
        <w:rPr>
          <w:rFonts w:ascii="Trebuchet MS" w:hAnsi="Trebuchet MS" w:cs="Arial"/>
          <w:b/>
          <w:color w:val="FF0000"/>
        </w:rPr>
        <w:tab/>
      </w:r>
      <w:r w:rsidR="00E8203E" w:rsidRPr="00BF1E6D">
        <w:rPr>
          <w:rFonts w:ascii="Trebuchet MS" w:hAnsi="Trebuchet MS" w:cs="Arial"/>
          <w:b/>
          <w:color w:val="FF0000"/>
        </w:rPr>
        <w:tab/>
      </w:r>
      <w:r w:rsidR="00E8203E" w:rsidRPr="00BF1E6D">
        <w:rPr>
          <w:rFonts w:ascii="Trebuchet MS" w:hAnsi="Trebuchet MS" w:cs="Arial"/>
          <w:b/>
          <w:color w:val="FF0000"/>
        </w:rPr>
        <w:tab/>
      </w:r>
      <w:r w:rsidR="00E8203E" w:rsidRPr="00BF1E6D">
        <w:rPr>
          <w:rFonts w:ascii="Trebuchet MS" w:hAnsi="Trebuchet MS" w:cs="Arial"/>
          <w:b/>
          <w:color w:val="FF0000"/>
        </w:rPr>
        <w:tab/>
      </w:r>
      <w:r w:rsidR="00E8203E" w:rsidRPr="00BF1E6D">
        <w:rPr>
          <w:rFonts w:ascii="Trebuchet MS" w:hAnsi="Trebuchet MS" w:cs="Arial"/>
          <w:b/>
          <w:color w:val="FF0000"/>
        </w:rPr>
        <w:tab/>
      </w:r>
    </w:p>
    <w:p w:rsidR="00052DD5" w:rsidRPr="00BF1E6D" w:rsidRDefault="006D2228" w:rsidP="00BF1E6D">
      <w:pPr>
        <w:pStyle w:val="NormalWeb"/>
        <w:spacing w:before="0" w:beforeAutospacing="0" w:after="0" w:afterAutospacing="0" w:line="264" w:lineRule="auto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BF1E6D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BF1E6D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B80D90" w:rsidRPr="00BF1E6D" w:rsidRDefault="00070E38" w:rsidP="00FA46CA">
      <w:pPr>
        <w:spacing w:after="0" w:line="252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 w:rsidRPr="00BF1E6D">
        <w:rPr>
          <w:rFonts w:ascii="Trebuchet MS" w:hAnsi="Trebuchet MS" w:cs="Arial"/>
          <w:b/>
        </w:rPr>
        <w:br/>
      </w:r>
      <w:r w:rsidR="00F55105" w:rsidRPr="00BF1E6D">
        <w:rPr>
          <w:rFonts w:ascii="Trebuchet MS" w:hAnsi="Trebuchet MS" w:cs="Arial"/>
          <w:b/>
          <w:color w:val="FF4D5A"/>
          <w:sz w:val="24"/>
          <w:szCs w:val="24"/>
        </w:rPr>
        <w:t xml:space="preserve">Suradnja Addiko </w:t>
      </w:r>
      <w:r w:rsidR="009851DF" w:rsidRPr="00BF1E6D">
        <w:rPr>
          <w:rFonts w:ascii="Trebuchet MS" w:hAnsi="Trebuchet MS" w:cs="Arial"/>
          <w:b/>
          <w:color w:val="FF4D5A"/>
          <w:sz w:val="24"/>
          <w:szCs w:val="24"/>
        </w:rPr>
        <w:t>Grupe</w:t>
      </w:r>
      <w:r w:rsidR="00F55105" w:rsidRPr="00BF1E6D">
        <w:rPr>
          <w:rFonts w:ascii="Trebuchet MS" w:hAnsi="Trebuchet MS" w:cs="Arial"/>
          <w:b/>
          <w:color w:val="FF4D5A"/>
          <w:sz w:val="24"/>
          <w:szCs w:val="24"/>
        </w:rPr>
        <w:t xml:space="preserve"> i Microsofta</w:t>
      </w:r>
      <w:r w:rsidR="00C330CE" w:rsidRPr="00BF1E6D">
        <w:rPr>
          <w:rFonts w:ascii="Trebuchet MS" w:hAnsi="Trebuchet MS" w:cs="Arial"/>
          <w:b/>
          <w:color w:val="FF4D5A"/>
          <w:sz w:val="24"/>
          <w:szCs w:val="24"/>
        </w:rPr>
        <w:t xml:space="preserve"> za napredno korisničko iskustvo</w:t>
      </w:r>
    </w:p>
    <w:p w:rsidR="00562F40" w:rsidRPr="00BF1E6D" w:rsidRDefault="00562F40" w:rsidP="00FA46CA">
      <w:pPr>
        <w:spacing w:after="0" w:line="252" w:lineRule="auto"/>
        <w:jc w:val="both"/>
        <w:rPr>
          <w:rFonts w:ascii="Trebuchet MS" w:hAnsi="Trebuchet MS" w:cs="Arial"/>
          <w:b/>
          <w:color w:val="002D4B"/>
        </w:rPr>
      </w:pPr>
    </w:p>
    <w:p w:rsidR="009851DF" w:rsidRPr="000534F8" w:rsidRDefault="002112E8" w:rsidP="00A328C8">
      <w:pPr>
        <w:spacing w:after="0" w:line="252" w:lineRule="auto"/>
        <w:jc w:val="both"/>
        <w:rPr>
          <w:rFonts w:ascii="Trebuchet MS" w:hAnsi="Trebuchet MS" w:cs="Arial"/>
          <w:b/>
          <w:i/>
          <w:color w:val="002D4B"/>
        </w:rPr>
      </w:pPr>
      <w:r w:rsidRPr="000534F8">
        <w:rPr>
          <w:rFonts w:ascii="Trebuchet MS" w:hAnsi="Trebuchet MS" w:cs="Arial"/>
          <w:b/>
          <w:color w:val="002D4B"/>
        </w:rPr>
        <w:t>Zagreb</w:t>
      </w:r>
      <w:r w:rsidR="00F5793C" w:rsidRPr="000534F8">
        <w:rPr>
          <w:rFonts w:ascii="Trebuchet MS" w:hAnsi="Trebuchet MS" w:cs="Arial"/>
          <w:b/>
          <w:color w:val="002D4B"/>
        </w:rPr>
        <w:t xml:space="preserve">, </w:t>
      </w:r>
      <w:r w:rsidR="00A328C8" w:rsidRPr="000534F8">
        <w:rPr>
          <w:rFonts w:ascii="Trebuchet MS" w:hAnsi="Trebuchet MS" w:cs="Arial"/>
          <w:b/>
          <w:color w:val="002D4B"/>
        </w:rPr>
        <w:t>29</w:t>
      </w:r>
      <w:r w:rsidR="00052DD5" w:rsidRPr="000534F8">
        <w:rPr>
          <w:rFonts w:ascii="Trebuchet MS" w:hAnsi="Trebuchet MS" w:cs="Arial"/>
          <w:b/>
          <w:color w:val="002D4B"/>
        </w:rPr>
        <w:t xml:space="preserve">. </w:t>
      </w:r>
      <w:r w:rsidR="009851DF" w:rsidRPr="000534F8">
        <w:rPr>
          <w:rFonts w:ascii="Trebuchet MS" w:hAnsi="Trebuchet MS" w:cs="Arial"/>
          <w:b/>
          <w:color w:val="002D4B"/>
        </w:rPr>
        <w:t>siječnja</w:t>
      </w:r>
      <w:r w:rsidR="005810AE" w:rsidRPr="000534F8">
        <w:rPr>
          <w:rFonts w:ascii="Trebuchet MS" w:hAnsi="Trebuchet MS" w:cs="Arial"/>
          <w:b/>
          <w:color w:val="002D4B"/>
        </w:rPr>
        <w:t xml:space="preserve"> </w:t>
      </w:r>
      <w:r w:rsidR="009851DF" w:rsidRPr="000534F8">
        <w:rPr>
          <w:rFonts w:ascii="Trebuchet MS" w:hAnsi="Trebuchet MS" w:cs="Arial"/>
          <w:b/>
          <w:color w:val="002D4B"/>
        </w:rPr>
        <w:t>2018</w:t>
      </w:r>
      <w:r w:rsidR="00F5793C" w:rsidRPr="000534F8">
        <w:rPr>
          <w:rFonts w:ascii="Trebuchet MS" w:hAnsi="Trebuchet MS" w:cs="Arial"/>
          <w:b/>
          <w:color w:val="002D4B"/>
        </w:rPr>
        <w:t>.</w:t>
      </w:r>
      <w:r w:rsidR="004D57D0" w:rsidRPr="000534F8">
        <w:rPr>
          <w:rFonts w:ascii="Trebuchet MS" w:hAnsi="Trebuchet MS" w:cs="Arial"/>
          <w:b/>
          <w:i/>
          <w:color w:val="002D4B"/>
        </w:rPr>
        <w:t xml:space="preserve"> – </w:t>
      </w:r>
      <w:r w:rsidR="004D57D0" w:rsidRPr="000534F8">
        <w:rPr>
          <w:rFonts w:ascii="Trebuchet MS" w:hAnsi="Trebuchet MS" w:cs="Arial"/>
          <w:b/>
          <w:color w:val="002D4B"/>
        </w:rPr>
        <w:t>A</w:t>
      </w:r>
      <w:r w:rsidR="004222B9" w:rsidRPr="000534F8">
        <w:rPr>
          <w:rFonts w:ascii="Trebuchet MS" w:hAnsi="Trebuchet MS" w:cs="Arial"/>
          <w:b/>
          <w:color w:val="002D4B"/>
        </w:rPr>
        <w:t xml:space="preserve">ddiko </w:t>
      </w:r>
      <w:r w:rsidR="009851DF" w:rsidRPr="000534F8">
        <w:rPr>
          <w:rFonts w:ascii="Trebuchet MS" w:hAnsi="Trebuchet MS" w:cs="Arial"/>
          <w:b/>
          <w:color w:val="002D4B"/>
        </w:rPr>
        <w:t>Grupa</w:t>
      </w:r>
      <w:r w:rsidR="004222B9" w:rsidRPr="000534F8">
        <w:rPr>
          <w:rFonts w:ascii="Trebuchet MS" w:hAnsi="Trebuchet MS" w:cs="Arial"/>
          <w:b/>
          <w:color w:val="002D4B"/>
        </w:rPr>
        <w:t xml:space="preserve"> </w:t>
      </w:r>
      <w:r w:rsidR="009851DF" w:rsidRPr="000534F8">
        <w:rPr>
          <w:rFonts w:ascii="Trebuchet MS" w:hAnsi="Trebuchet MS" w:cs="Arial"/>
          <w:b/>
          <w:color w:val="002D4B"/>
        </w:rPr>
        <w:t xml:space="preserve">i Microsoft dogovorili su suradnju na planu unaprjeđenja korisničkog iskustva klijenata banke kroz </w:t>
      </w:r>
      <w:r w:rsidR="004D57D0" w:rsidRPr="000534F8">
        <w:rPr>
          <w:rFonts w:ascii="Trebuchet MS" w:hAnsi="Trebuchet MS" w:cs="Arial"/>
          <w:b/>
          <w:color w:val="002D4B"/>
        </w:rPr>
        <w:t>implementaciju</w:t>
      </w:r>
      <w:r w:rsidR="009851DF" w:rsidRPr="000534F8">
        <w:rPr>
          <w:rFonts w:ascii="Trebuchet MS" w:hAnsi="Trebuchet MS" w:cs="Arial"/>
          <w:b/>
          <w:color w:val="002D4B"/>
        </w:rPr>
        <w:t xml:space="preserve"> Microsoft</w:t>
      </w:r>
      <w:r w:rsidR="0003584D" w:rsidRPr="000534F8">
        <w:rPr>
          <w:rFonts w:ascii="Trebuchet MS" w:hAnsi="Trebuchet MS" w:cs="Arial"/>
          <w:b/>
          <w:color w:val="002D4B"/>
        </w:rPr>
        <w:t xml:space="preserve">ovih </w:t>
      </w:r>
      <w:r w:rsidR="004D57D0" w:rsidRPr="000534F8">
        <w:rPr>
          <w:rFonts w:ascii="Trebuchet MS" w:hAnsi="Trebuchet MS" w:cs="Arial"/>
          <w:b/>
          <w:color w:val="002D4B"/>
        </w:rPr>
        <w:t xml:space="preserve">Dynamics 365 </w:t>
      </w:r>
      <w:r w:rsidR="0003584D" w:rsidRPr="000534F8">
        <w:rPr>
          <w:rFonts w:ascii="Trebuchet MS" w:hAnsi="Trebuchet MS" w:cs="Arial"/>
          <w:b/>
          <w:color w:val="002D4B"/>
        </w:rPr>
        <w:t>tehnoloških rješenja</w:t>
      </w:r>
      <w:r w:rsidR="004D57D0" w:rsidRPr="000534F8">
        <w:rPr>
          <w:rFonts w:ascii="Trebuchet MS" w:hAnsi="Trebuchet MS" w:cs="Arial"/>
          <w:b/>
          <w:color w:val="002D4B"/>
        </w:rPr>
        <w:t xml:space="preserve">. </w:t>
      </w:r>
    </w:p>
    <w:p w:rsidR="009851DF" w:rsidRPr="000534F8" w:rsidRDefault="009851DF" w:rsidP="00A328C8">
      <w:pPr>
        <w:spacing w:after="0" w:line="252" w:lineRule="auto"/>
        <w:jc w:val="both"/>
        <w:rPr>
          <w:rFonts w:ascii="Trebuchet MS" w:hAnsi="Trebuchet MS" w:cs="Arial"/>
          <w:b/>
          <w:color w:val="002D4B"/>
        </w:rPr>
      </w:pPr>
    </w:p>
    <w:p w:rsidR="00490710" w:rsidRPr="00BF1E6D" w:rsidRDefault="0003584D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  <w:r w:rsidRPr="000534F8">
        <w:rPr>
          <w:rFonts w:ascii="Trebuchet MS" w:hAnsi="Trebuchet MS"/>
          <w:color w:val="002D4B"/>
        </w:rPr>
        <w:t>Addiko Grupa je</w:t>
      </w:r>
      <w:r w:rsidR="004D57D0" w:rsidRPr="000534F8">
        <w:rPr>
          <w:rFonts w:ascii="Trebuchet MS" w:hAnsi="Trebuchet MS"/>
          <w:color w:val="002D4B"/>
        </w:rPr>
        <w:t xml:space="preserve"> time postala</w:t>
      </w:r>
      <w:r w:rsidRPr="000534F8">
        <w:rPr>
          <w:rFonts w:ascii="Trebuchet MS" w:hAnsi="Trebuchet MS"/>
          <w:color w:val="002D4B"/>
        </w:rPr>
        <w:t xml:space="preserve"> prva </w:t>
      </w:r>
      <w:r w:rsidR="004C7B98" w:rsidRPr="000534F8">
        <w:rPr>
          <w:rFonts w:ascii="Trebuchet MS" w:hAnsi="Trebuchet MS"/>
          <w:color w:val="002D4B"/>
        </w:rPr>
        <w:t>regionalna</w:t>
      </w:r>
      <w:r w:rsidR="004D57D0" w:rsidRPr="000534F8">
        <w:rPr>
          <w:rFonts w:ascii="Trebuchet MS" w:hAnsi="Trebuchet MS"/>
          <w:color w:val="002D4B"/>
        </w:rPr>
        <w:t xml:space="preserve"> bankarska organizacija koja će tijekom 2018. godine </w:t>
      </w:r>
      <w:r w:rsidRPr="000534F8">
        <w:rPr>
          <w:rFonts w:ascii="Trebuchet MS" w:hAnsi="Trebuchet MS"/>
          <w:color w:val="002D4B"/>
        </w:rPr>
        <w:t>na svim tržištima</w:t>
      </w:r>
      <w:r w:rsidR="004D57D0" w:rsidRPr="000534F8">
        <w:rPr>
          <w:rFonts w:ascii="Trebuchet MS" w:hAnsi="Trebuchet MS"/>
          <w:color w:val="002D4B"/>
        </w:rPr>
        <w:t xml:space="preserve"> na</w:t>
      </w:r>
      <w:r w:rsidRPr="000534F8">
        <w:rPr>
          <w:rFonts w:ascii="Trebuchet MS" w:hAnsi="Trebuchet MS"/>
          <w:color w:val="002D4B"/>
        </w:rPr>
        <w:t xml:space="preserve"> kojima</w:t>
      </w:r>
      <w:r w:rsidRPr="004C7B98">
        <w:rPr>
          <w:rFonts w:ascii="Trebuchet MS" w:hAnsi="Trebuchet MS"/>
          <w:color w:val="002D4B"/>
        </w:rPr>
        <w:t xml:space="preserve"> posluje</w:t>
      </w:r>
      <w:r w:rsidR="004D57D0" w:rsidRPr="004C7B98">
        <w:rPr>
          <w:rFonts w:ascii="Trebuchet MS" w:hAnsi="Trebuchet MS"/>
          <w:color w:val="002D4B"/>
        </w:rPr>
        <w:t xml:space="preserve"> </w:t>
      </w:r>
      <w:r w:rsidR="004C7B98">
        <w:rPr>
          <w:rFonts w:ascii="Trebuchet MS" w:hAnsi="Trebuchet MS"/>
          <w:color w:val="002D4B"/>
        </w:rPr>
        <w:t>implementirati</w:t>
      </w:r>
      <w:r w:rsidR="00114015" w:rsidRPr="004C7B98">
        <w:rPr>
          <w:rFonts w:ascii="Trebuchet MS" w:hAnsi="Trebuchet MS"/>
          <w:color w:val="002D4B"/>
        </w:rPr>
        <w:t xml:space="preserve"> moderna Microsoftova rješenja</w:t>
      </w:r>
      <w:r w:rsidRPr="004C7B98">
        <w:rPr>
          <w:rFonts w:ascii="Trebuchet MS" w:hAnsi="Trebuchet MS"/>
          <w:color w:val="002D4B"/>
        </w:rPr>
        <w:t xml:space="preserve"> </w:t>
      </w:r>
      <w:r w:rsidR="004C7B98">
        <w:rPr>
          <w:rFonts w:ascii="Trebuchet MS" w:hAnsi="Trebuchet MS"/>
          <w:color w:val="002D4B"/>
        </w:rPr>
        <w:t xml:space="preserve">i time </w:t>
      </w:r>
      <w:r w:rsidRPr="004C7B98">
        <w:rPr>
          <w:rFonts w:ascii="Trebuchet MS" w:hAnsi="Trebuchet MS"/>
          <w:color w:val="002D4B"/>
        </w:rPr>
        <w:t xml:space="preserve">svoju digitalnu transformaciju </w:t>
      </w:r>
      <w:r w:rsidR="004D57D0" w:rsidRPr="004C7B98">
        <w:rPr>
          <w:rFonts w:ascii="Trebuchet MS" w:hAnsi="Trebuchet MS"/>
          <w:color w:val="002D4B"/>
        </w:rPr>
        <w:t xml:space="preserve">nastaviti </w:t>
      </w:r>
      <w:r w:rsidR="004C7B98">
        <w:rPr>
          <w:rFonts w:ascii="Trebuchet MS" w:hAnsi="Trebuchet MS"/>
          <w:color w:val="002D4B"/>
        </w:rPr>
        <w:t>fokusirajući se</w:t>
      </w:r>
      <w:r w:rsidRPr="004C7B98">
        <w:rPr>
          <w:rFonts w:ascii="Trebuchet MS" w:hAnsi="Trebuchet MS"/>
          <w:color w:val="002D4B"/>
        </w:rPr>
        <w:t xml:space="preserve"> upravo na unaprjeđenje korisničkog iskustva svojih klijenata</w:t>
      </w:r>
      <w:r w:rsidR="00FE6525" w:rsidRPr="004C7B98">
        <w:rPr>
          <w:rFonts w:ascii="Trebuchet MS" w:hAnsi="Trebuchet MS"/>
          <w:color w:val="002D4B"/>
        </w:rPr>
        <w:t>.</w:t>
      </w:r>
      <w:r w:rsidR="00FE6525" w:rsidRPr="00BF1E6D">
        <w:rPr>
          <w:rFonts w:ascii="Trebuchet MS" w:hAnsi="Trebuchet MS"/>
          <w:color w:val="002D4B"/>
        </w:rPr>
        <w:t xml:space="preserve"> </w:t>
      </w:r>
    </w:p>
    <w:p w:rsidR="006245AE" w:rsidRPr="00BF1E6D" w:rsidRDefault="006245AE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</w:p>
    <w:p w:rsidR="00562F40" w:rsidRPr="00BF1E6D" w:rsidRDefault="00FE6525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  <w:r w:rsidRPr="00BF1E6D">
        <w:rPr>
          <w:rFonts w:ascii="Trebuchet MS" w:hAnsi="Trebuchet MS"/>
          <w:color w:val="002D4B"/>
        </w:rPr>
        <w:t xml:space="preserve"> „</w:t>
      </w:r>
      <w:r w:rsidR="00114015" w:rsidRPr="00BF1E6D">
        <w:rPr>
          <w:rFonts w:ascii="Trebuchet MS" w:hAnsi="Trebuchet MS"/>
          <w:i/>
          <w:color w:val="002D4B"/>
        </w:rPr>
        <w:t xml:space="preserve">Želja za pružanjem bolje usluge klijentima je glavni razlog početka digitalne transformacije, koja </w:t>
      </w:r>
      <w:r w:rsidRPr="00BF1E6D">
        <w:rPr>
          <w:rFonts w:ascii="Trebuchet MS" w:hAnsi="Trebuchet MS"/>
          <w:i/>
          <w:color w:val="002D4B"/>
        </w:rPr>
        <w:t>p</w:t>
      </w:r>
      <w:r w:rsidRPr="00BF1E6D">
        <w:rPr>
          <w:rFonts w:ascii="Trebuchet MS" w:hAnsi="Trebuchet MS"/>
          <w:i/>
          <w:color w:val="002D4B"/>
          <w:lang w:eastAsia="hr-HR"/>
        </w:rPr>
        <w:t xml:space="preserve">odrazumijeva primjenu modernih tehnologija u svim segmentima poslovanja </w:t>
      </w:r>
      <w:r w:rsidR="00114015" w:rsidRPr="00BF1E6D">
        <w:rPr>
          <w:rFonts w:ascii="Trebuchet MS" w:hAnsi="Trebuchet MS"/>
          <w:i/>
          <w:color w:val="002D4B"/>
          <w:lang w:eastAsia="hr-HR"/>
        </w:rPr>
        <w:t>i pružanje</w:t>
      </w:r>
      <w:r w:rsidRPr="00BF1E6D">
        <w:rPr>
          <w:rFonts w:ascii="Trebuchet MS" w:hAnsi="Trebuchet MS"/>
          <w:i/>
          <w:color w:val="002D4B"/>
          <w:lang w:eastAsia="hr-HR"/>
        </w:rPr>
        <w:t xml:space="preserve"> </w:t>
      </w:r>
      <w:r w:rsidR="00114015" w:rsidRPr="00BF1E6D">
        <w:rPr>
          <w:rFonts w:ascii="Trebuchet MS" w:hAnsi="Trebuchet MS"/>
          <w:i/>
          <w:color w:val="002D4B"/>
          <w:lang w:eastAsia="hr-HR"/>
        </w:rPr>
        <w:t>dodatne</w:t>
      </w:r>
      <w:r w:rsidR="001903A2" w:rsidRPr="00BF1E6D">
        <w:rPr>
          <w:rFonts w:ascii="Trebuchet MS" w:hAnsi="Trebuchet MS"/>
          <w:i/>
          <w:color w:val="002D4B"/>
          <w:lang w:eastAsia="hr-HR"/>
        </w:rPr>
        <w:t xml:space="preserve"> </w:t>
      </w:r>
      <w:r w:rsidR="00114015" w:rsidRPr="00BF1E6D">
        <w:rPr>
          <w:rFonts w:ascii="Trebuchet MS" w:hAnsi="Trebuchet MS"/>
          <w:i/>
          <w:color w:val="002D4B"/>
          <w:lang w:eastAsia="hr-HR"/>
        </w:rPr>
        <w:t xml:space="preserve">vrijednosti </w:t>
      </w:r>
      <w:r w:rsidRPr="00BF1E6D">
        <w:rPr>
          <w:rFonts w:ascii="Trebuchet MS" w:hAnsi="Trebuchet MS"/>
          <w:i/>
          <w:color w:val="002D4B"/>
          <w:lang w:eastAsia="hr-HR"/>
        </w:rPr>
        <w:t xml:space="preserve">klijentima. </w:t>
      </w:r>
      <w:r w:rsidRPr="00BF1E6D">
        <w:rPr>
          <w:rFonts w:ascii="Trebuchet MS" w:hAnsi="Trebuchet MS"/>
          <w:i/>
          <w:color w:val="002D4B"/>
        </w:rPr>
        <w:t xml:space="preserve">U današnjem digitalnom svijetu </w:t>
      </w:r>
      <w:r w:rsidR="00114015" w:rsidRPr="00BF1E6D">
        <w:rPr>
          <w:rFonts w:ascii="Trebuchet MS" w:hAnsi="Trebuchet MS"/>
          <w:i/>
          <w:color w:val="002D4B"/>
        </w:rPr>
        <w:t xml:space="preserve">i najmodernije organizacije </w:t>
      </w:r>
      <w:r w:rsidRPr="00BF1E6D">
        <w:rPr>
          <w:rFonts w:ascii="Trebuchet MS" w:hAnsi="Trebuchet MS"/>
          <w:i/>
          <w:color w:val="002D4B"/>
        </w:rPr>
        <w:t>mora</w:t>
      </w:r>
      <w:r w:rsidR="00114015" w:rsidRPr="00BF1E6D">
        <w:rPr>
          <w:rFonts w:ascii="Trebuchet MS" w:hAnsi="Trebuchet MS"/>
          <w:i/>
          <w:color w:val="002D4B"/>
        </w:rPr>
        <w:t>ju</w:t>
      </w:r>
      <w:r w:rsidRPr="00BF1E6D">
        <w:rPr>
          <w:rFonts w:ascii="Trebuchet MS" w:hAnsi="Trebuchet MS"/>
          <w:i/>
          <w:color w:val="002D4B"/>
        </w:rPr>
        <w:t xml:space="preserve"> svoje </w:t>
      </w:r>
      <w:r w:rsidRPr="00BF1E6D">
        <w:rPr>
          <w:rFonts w:ascii="Trebuchet MS" w:hAnsi="Trebuchet MS"/>
          <w:bCs/>
          <w:i/>
          <w:color w:val="002D4B"/>
        </w:rPr>
        <w:t>poslovne modele prilagoditi promjena</w:t>
      </w:r>
      <w:r w:rsidR="00114015" w:rsidRPr="00BF1E6D">
        <w:rPr>
          <w:rFonts w:ascii="Trebuchet MS" w:hAnsi="Trebuchet MS"/>
          <w:bCs/>
          <w:i/>
          <w:color w:val="002D4B"/>
        </w:rPr>
        <w:t>ma</w:t>
      </w:r>
      <w:r w:rsidRPr="00BF1E6D">
        <w:rPr>
          <w:rFonts w:ascii="Trebuchet MS" w:hAnsi="Trebuchet MS"/>
          <w:bCs/>
          <w:i/>
          <w:color w:val="002D4B"/>
        </w:rPr>
        <w:t xml:space="preserve"> i preferencijama klijenata</w:t>
      </w:r>
      <w:r w:rsidRPr="00BF1E6D">
        <w:rPr>
          <w:rFonts w:ascii="Trebuchet MS" w:hAnsi="Trebuchet MS"/>
          <w:i/>
          <w:color w:val="002D4B"/>
        </w:rPr>
        <w:t xml:space="preserve"> na način da im osigura</w:t>
      </w:r>
      <w:r w:rsidR="00114015" w:rsidRPr="00BF1E6D">
        <w:rPr>
          <w:rFonts w:ascii="Trebuchet MS" w:hAnsi="Trebuchet MS"/>
          <w:i/>
          <w:color w:val="002D4B"/>
        </w:rPr>
        <w:t xml:space="preserve">mo funkcionalnost, mobilnost, dostupnost 24/7, </w:t>
      </w:r>
      <w:r w:rsidRPr="00BF1E6D">
        <w:rPr>
          <w:rFonts w:ascii="Trebuchet MS" w:hAnsi="Trebuchet MS"/>
          <w:i/>
          <w:color w:val="002D4B"/>
        </w:rPr>
        <w:t>uslugu</w:t>
      </w:r>
      <w:r w:rsidR="00114015" w:rsidRPr="00BF1E6D">
        <w:rPr>
          <w:rFonts w:ascii="Trebuchet MS" w:hAnsi="Trebuchet MS"/>
          <w:i/>
          <w:color w:val="002D4B"/>
        </w:rPr>
        <w:t xml:space="preserve"> i rješenja</w:t>
      </w:r>
      <w:r w:rsidRPr="00BF1E6D">
        <w:rPr>
          <w:rFonts w:ascii="Trebuchet MS" w:hAnsi="Trebuchet MS"/>
          <w:i/>
          <w:color w:val="002D4B"/>
        </w:rPr>
        <w:t xml:space="preserve"> koja </w:t>
      </w:r>
      <w:r w:rsidR="00114015" w:rsidRPr="00BF1E6D">
        <w:rPr>
          <w:rFonts w:ascii="Trebuchet MS" w:hAnsi="Trebuchet MS"/>
          <w:i/>
          <w:color w:val="002D4B"/>
        </w:rPr>
        <w:t xml:space="preserve">izravno </w:t>
      </w:r>
      <w:r w:rsidRPr="00BF1E6D">
        <w:rPr>
          <w:rFonts w:ascii="Trebuchet MS" w:hAnsi="Trebuchet MS"/>
          <w:i/>
          <w:color w:val="002D4B"/>
        </w:rPr>
        <w:t>odgovara</w:t>
      </w:r>
      <w:r w:rsidR="00114015" w:rsidRPr="00BF1E6D">
        <w:rPr>
          <w:rFonts w:ascii="Trebuchet MS" w:hAnsi="Trebuchet MS"/>
          <w:i/>
          <w:color w:val="002D4B"/>
        </w:rPr>
        <w:t>ju</w:t>
      </w:r>
      <w:r w:rsidRPr="00BF1E6D">
        <w:rPr>
          <w:rFonts w:ascii="Trebuchet MS" w:hAnsi="Trebuchet MS"/>
          <w:i/>
          <w:color w:val="002D4B"/>
        </w:rPr>
        <w:t xml:space="preserve"> njihovim svakodnevnim potrebama, ali prije </w:t>
      </w:r>
      <w:r w:rsidR="00114015" w:rsidRPr="00BF1E6D">
        <w:rPr>
          <w:rFonts w:ascii="Trebuchet MS" w:hAnsi="Trebuchet MS"/>
          <w:i/>
          <w:color w:val="002D4B"/>
        </w:rPr>
        <w:t xml:space="preserve">svega želimo im pružiti </w:t>
      </w:r>
      <w:r w:rsidRPr="00BF1E6D">
        <w:rPr>
          <w:rFonts w:ascii="Trebuchet MS" w:hAnsi="Trebuchet MS"/>
          <w:i/>
          <w:color w:val="002D4B"/>
        </w:rPr>
        <w:t>k</w:t>
      </w:r>
      <w:r w:rsidR="00114015" w:rsidRPr="00BF1E6D">
        <w:rPr>
          <w:rFonts w:ascii="Trebuchet MS" w:hAnsi="Trebuchet MS"/>
          <w:i/>
          <w:color w:val="002D4B"/>
        </w:rPr>
        <w:t>val</w:t>
      </w:r>
      <w:r w:rsidR="00483A90" w:rsidRPr="00BF1E6D">
        <w:rPr>
          <w:rFonts w:ascii="Trebuchet MS" w:hAnsi="Trebuchet MS"/>
          <w:i/>
          <w:color w:val="002D4B"/>
        </w:rPr>
        <w:t>itetno korisničko iskustvo. Bitan dio izgradnje</w:t>
      </w:r>
      <w:r w:rsidRPr="00BF1E6D">
        <w:rPr>
          <w:rFonts w:ascii="Trebuchet MS" w:hAnsi="Trebuchet MS"/>
          <w:i/>
          <w:color w:val="002D4B"/>
        </w:rPr>
        <w:t xml:space="preserve"> naprednih sustava</w:t>
      </w:r>
      <w:r w:rsidR="00114015" w:rsidRPr="00BF1E6D">
        <w:rPr>
          <w:rFonts w:ascii="Trebuchet MS" w:hAnsi="Trebuchet MS"/>
          <w:i/>
          <w:color w:val="002D4B"/>
        </w:rPr>
        <w:t xml:space="preserve"> </w:t>
      </w:r>
      <w:r w:rsidR="00483A90" w:rsidRPr="00BF1E6D">
        <w:rPr>
          <w:rFonts w:ascii="Trebuchet MS" w:hAnsi="Trebuchet MS"/>
          <w:i/>
          <w:color w:val="002D4B"/>
        </w:rPr>
        <w:t>i osmišljanja novih inovativnih usluga su</w:t>
      </w:r>
      <w:r w:rsidRPr="00BF1E6D">
        <w:rPr>
          <w:rFonts w:ascii="Trebuchet MS" w:hAnsi="Trebuchet MS"/>
          <w:i/>
          <w:color w:val="002D4B"/>
        </w:rPr>
        <w:t xml:space="preserve"> strateška partnerstva</w:t>
      </w:r>
      <w:r w:rsidR="00490710" w:rsidRPr="003E0629">
        <w:rPr>
          <w:rFonts w:ascii="Trebuchet MS" w:hAnsi="Trebuchet MS"/>
          <w:i/>
          <w:color w:val="002D4B"/>
        </w:rPr>
        <w:t xml:space="preserve">. Naš cilj je kroz suradnju s Microsoftom, </w:t>
      </w:r>
      <w:r w:rsidR="001A0D70" w:rsidRPr="003E0629">
        <w:rPr>
          <w:rFonts w:ascii="Trebuchet MS" w:hAnsi="Trebuchet MS"/>
          <w:i/>
          <w:color w:val="002D4B"/>
        </w:rPr>
        <w:t>koji je jed</w:t>
      </w:r>
      <w:r w:rsidRPr="003E0629">
        <w:rPr>
          <w:rFonts w:ascii="Trebuchet MS" w:hAnsi="Trebuchet MS"/>
          <w:i/>
          <w:color w:val="002D4B"/>
        </w:rPr>
        <w:t>a</w:t>
      </w:r>
      <w:r w:rsidR="001A0D70" w:rsidRPr="003E0629">
        <w:rPr>
          <w:rFonts w:ascii="Trebuchet MS" w:hAnsi="Trebuchet MS"/>
          <w:i/>
          <w:color w:val="002D4B"/>
        </w:rPr>
        <w:t>n</w:t>
      </w:r>
      <w:r w:rsidRPr="003E0629">
        <w:rPr>
          <w:rFonts w:ascii="Trebuchet MS" w:hAnsi="Trebuchet MS"/>
          <w:i/>
          <w:color w:val="002D4B"/>
        </w:rPr>
        <w:t xml:space="preserve"> od globalnih lidera u ovom segmentu</w:t>
      </w:r>
      <w:r w:rsidR="00483A90" w:rsidRPr="003E0629">
        <w:rPr>
          <w:rFonts w:ascii="Trebuchet MS" w:hAnsi="Trebuchet MS"/>
          <w:i/>
          <w:color w:val="002D4B"/>
        </w:rPr>
        <w:t xml:space="preserve"> i koristeći najmodernije alate koje imaju</w:t>
      </w:r>
      <w:r w:rsidR="00490710" w:rsidRPr="003E0629">
        <w:rPr>
          <w:rFonts w:ascii="Trebuchet MS" w:hAnsi="Trebuchet MS"/>
          <w:i/>
          <w:color w:val="002D4B"/>
        </w:rPr>
        <w:t xml:space="preserve"> </w:t>
      </w:r>
      <w:r w:rsidR="00483A90" w:rsidRPr="003E0629">
        <w:rPr>
          <w:rFonts w:ascii="Trebuchet MS" w:hAnsi="Trebuchet MS"/>
          <w:i/>
          <w:color w:val="002D4B"/>
        </w:rPr>
        <w:t>unaprijediti sve naše sustave i procese, biti učinkovitija te istodobno bolja banka za naše</w:t>
      </w:r>
      <w:r w:rsidR="00CE3572" w:rsidRPr="003E0629">
        <w:rPr>
          <w:rFonts w:ascii="Trebuchet MS" w:hAnsi="Trebuchet MS"/>
          <w:i/>
          <w:color w:val="002D4B"/>
        </w:rPr>
        <w:t xml:space="preserve"> </w:t>
      </w:r>
      <w:r w:rsidR="003E0629" w:rsidRPr="003E0629">
        <w:rPr>
          <w:rFonts w:ascii="Trebuchet MS" w:hAnsi="Trebuchet MS"/>
          <w:i/>
          <w:color w:val="002D4B"/>
        </w:rPr>
        <w:t>klijente</w:t>
      </w:r>
      <w:r w:rsidR="00CE3572" w:rsidRPr="003E0629">
        <w:rPr>
          <w:rFonts w:ascii="Trebuchet MS" w:hAnsi="Trebuchet MS"/>
          <w:i/>
          <w:color w:val="002D4B"/>
        </w:rPr>
        <w:t xml:space="preserve"> i </w:t>
      </w:r>
      <w:r w:rsidR="00483A90" w:rsidRPr="003E0629">
        <w:rPr>
          <w:rFonts w:ascii="Trebuchet MS" w:hAnsi="Trebuchet MS"/>
          <w:i/>
          <w:color w:val="002D4B"/>
        </w:rPr>
        <w:t>za</w:t>
      </w:r>
      <w:r w:rsidR="00CE3572" w:rsidRPr="003E0629">
        <w:rPr>
          <w:rFonts w:ascii="Trebuchet MS" w:hAnsi="Trebuchet MS"/>
          <w:i/>
          <w:color w:val="002D4B"/>
        </w:rPr>
        <w:t xml:space="preserve"> </w:t>
      </w:r>
      <w:r w:rsidR="00483A90" w:rsidRPr="003E0629">
        <w:rPr>
          <w:rFonts w:ascii="Trebuchet MS" w:hAnsi="Trebuchet MS"/>
          <w:i/>
          <w:color w:val="002D4B"/>
        </w:rPr>
        <w:t xml:space="preserve">naše </w:t>
      </w:r>
      <w:r w:rsidR="003E0629" w:rsidRPr="003E0629">
        <w:rPr>
          <w:rFonts w:ascii="Trebuchet MS" w:hAnsi="Trebuchet MS"/>
          <w:i/>
          <w:color w:val="002D4B"/>
        </w:rPr>
        <w:t>zaposlenike</w:t>
      </w:r>
      <w:r w:rsidRPr="003E0629">
        <w:rPr>
          <w:rFonts w:ascii="Trebuchet MS" w:hAnsi="Trebuchet MS"/>
          <w:i/>
          <w:color w:val="002D4B"/>
        </w:rPr>
        <w:t xml:space="preserve">“, </w:t>
      </w:r>
      <w:r w:rsidRPr="003E0629">
        <w:rPr>
          <w:rFonts w:ascii="Trebuchet MS" w:hAnsi="Trebuchet MS"/>
          <w:color w:val="002D4B"/>
        </w:rPr>
        <w:t>izjavio je Mario Žižek, predsjednik Uprave Addiko Bank d.d.</w:t>
      </w:r>
    </w:p>
    <w:p w:rsidR="006245AE" w:rsidRPr="00BF1E6D" w:rsidRDefault="006245AE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</w:p>
    <w:p w:rsidR="00483A90" w:rsidRPr="00057EED" w:rsidRDefault="00562F40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  <w:r w:rsidRPr="00BF1E6D">
        <w:rPr>
          <w:rFonts w:ascii="Trebuchet MS" w:hAnsi="Trebuchet MS"/>
          <w:color w:val="002D4B"/>
        </w:rPr>
        <w:t xml:space="preserve">Temeljem provedenih vlastitih i Microsoftovih istraživanja Addiko banka </w:t>
      </w:r>
      <w:r w:rsidR="004C7B98">
        <w:rPr>
          <w:rFonts w:ascii="Trebuchet MS" w:hAnsi="Trebuchet MS"/>
          <w:color w:val="002D4B"/>
        </w:rPr>
        <w:t>će</w:t>
      </w:r>
      <w:r w:rsidRPr="00BF1E6D">
        <w:rPr>
          <w:rFonts w:ascii="Trebuchet MS" w:hAnsi="Trebuchet MS"/>
          <w:color w:val="002D4B"/>
        </w:rPr>
        <w:t xml:space="preserve"> kroz</w:t>
      </w:r>
      <w:r w:rsidR="001903A2" w:rsidRPr="00BF1E6D">
        <w:rPr>
          <w:rFonts w:ascii="Trebuchet MS" w:hAnsi="Trebuchet MS"/>
          <w:color w:val="002D4B"/>
        </w:rPr>
        <w:t xml:space="preserve"> jačanje internih sustava i poboljšanje procesa </w:t>
      </w:r>
      <w:r w:rsidR="00CE3572" w:rsidRPr="00BF1E6D">
        <w:rPr>
          <w:rFonts w:ascii="Trebuchet MS" w:hAnsi="Trebuchet MS"/>
          <w:color w:val="002D4B"/>
        </w:rPr>
        <w:t>dobiti</w:t>
      </w:r>
      <w:r w:rsidR="004C7B98">
        <w:rPr>
          <w:rFonts w:ascii="Trebuchet MS" w:hAnsi="Trebuchet MS"/>
          <w:color w:val="002D4B"/>
        </w:rPr>
        <w:t xml:space="preserve"> bolji</w:t>
      </w:r>
      <w:r w:rsidR="00CE3572" w:rsidRPr="00BF1E6D">
        <w:rPr>
          <w:rFonts w:ascii="Trebuchet MS" w:hAnsi="Trebuchet MS"/>
          <w:color w:val="002D4B"/>
        </w:rPr>
        <w:t xml:space="preserve"> 360º uvid u potrebe klijenata te jednostavnije identificirati njihove želje i osigurati im konzistentno optimalnu uslugu. Ključnu ulogu u tom </w:t>
      </w:r>
      <w:r w:rsidR="00CE3572" w:rsidRPr="00057EED">
        <w:rPr>
          <w:rFonts w:ascii="Trebuchet MS" w:hAnsi="Trebuchet MS"/>
          <w:color w:val="002D4B"/>
        </w:rPr>
        <w:t>procesu ima integracija bankarskih sustava koja će kroz raspolaganje s relevantnim informacijama od strane svih sudionika u procesu, onih u poslovnicama, korisničkoj službi, u obradi i odobravanju kredita, omogućiti kvalitetnije praćenje</w:t>
      </w:r>
      <w:r w:rsidRPr="00057EED">
        <w:rPr>
          <w:rFonts w:ascii="Trebuchet MS" w:hAnsi="Trebuchet MS"/>
          <w:color w:val="002D4B"/>
        </w:rPr>
        <w:t xml:space="preserve"> klijenata u stva</w:t>
      </w:r>
      <w:r w:rsidR="00CE3572" w:rsidRPr="00057EED">
        <w:rPr>
          <w:rFonts w:ascii="Trebuchet MS" w:hAnsi="Trebuchet MS"/>
          <w:color w:val="002D4B"/>
        </w:rPr>
        <w:t>rnom vremenu.</w:t>
      </w:r>
    </w:p>
    <w:p w:rsidR="001903A2" w:rsidRPr="00057EED" w:rsidRDefault="00CE3572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  <w:r w:rsidRPr="00057EED">
        <w:rPr>
          <w:rFonts w:ascii="Trebuchet MS" w:hAnsi="Trebuchet MS"/>
          <w:color w:val="002D4B"/>
        </w:rPr>
        <w:t xml:space="preserve"> </w:t>
      </w:r>
    </w:p>
    <w:p w:rsidR="004C7B98" w:rsidRPr="00057EED" w:rsidRDefault="00562F40" w:rsidP="00A328C8">
      <w:pPr>
        <w:spacing w:after="0" w:line="252" w:lineRule="auto"/>
        <w:jc w:val="both"/>
        <w:rPr>
          <w:rFonts w:ascii="Trebuchet MS" w:hAnsi="Trebuchet MS"/>
          <w:i/>
          <w:color w:val="002D4B"/>
        </w:rPr>
      </w:pPr>
      <w:r w:rsidRPr="00057EED">
        <w:rPr>
          <w:rFonts w:ascii="Trebuchet MS" w:hAnsi="Trebuchet MS"/>
          <w:color w:val="002D4B"/>
        </w:rPr>
        <w:t>„</w:t>
      </w:r>
      <w:r w:rsidR="004C7B98" w:rsidRPr="00057EED">
        <w:rPr>
          <w:rFonts w:ascii="Trebuchet MS" w:hAnsi="Trebuchet MS"/>
          <w:i/>
          <w:color w:val="002D4B"/>
        </w:rPr>
        <w:t xml:space="preserve">Upotreba Microsoftovih usluga u oblaku unutar industrije financijskih usluga u snažnom je porastu. Osnažena platformama Azure, Office365 i Dynamics 365 </w:t>
      </w:r>
      <w:r w:rsidR="00827B91" w:rsidRPr="00057EED">
        <w:rPr>
          <w:rFonts w:ascii="Trebuchet MS" w:hAnsi="Trebuchet MS"/>
          <w:i/>
          <w:color w:val="002D4B"/>
        </w:rPr>
        <w:t>omogućava funkcionalnu integraciju</w:t>
      </w:r>
      <w:r w:rsidR="003E0629" w:rsidRPr="00057EED">
        <w:rPr>
          <w:rFonts w:ascii="Trebuchet MS" w:hAnsi="Trebuchet MS"/>
          <w:i/>
          <w:color w:val="002D4B"/>
        </w:rPr>
        <w:t xml:space="preserve"> </w:t>
      </w:r>
      <w:r w:rsidR="004C7B98" w:rsidRPr="00057EED">
        <w:rPr>
          <w:rFonts w:ascii="Trebuchet MS" w:hAnsi="Trebuchet MS"/>
          <w:i/>
          <w:color w:val="002D4B"/>
        </w:rPr>
        <w:t xml:space="preserve">CRM i ERP </w:t>
      </w:r>
      <w:r w:rsidR="00827B91" w:rsidRPr="00057EED">
        <w:rPr>
          <w:rFonts w:ascii="Trebuchet MS" w:hAnsi="Trebuchet MS"/>
          <w:i/>
          <w:color w:val="002D4B"/>
        </w:rPr>
        <w:t xml:space="preserve">platformi </w:t>
      </w:r>
      <w:r w:rsidR="004C7B98" w:rsidRPr="00057EED">
        <w:rPr>
          <w:rFonts w:ascii="Trebuchet MS" w:hAnsi="Trebuchet MS"/>
          <w:i/>
          <w:color w:val="002D4B"/>
        </w:rPr>
        <w:t>te omogućava značajno povećanje produktivnosti, korištenje napredne analitike,  optimizaciju procesa uz značajno poboljšanje korisničkog iskustva. Nova digitalna platforma, optimizirana s najboljim industrijskim praksama financijske industrije, omogućit će Addiko banci snažan iskorak u poslovanju i digitalnoj transformaciji kroz pružanje učinkovitije usluge i unaprijeđenog korisničkog iskustva postavljanje</w:t>
      </w:r>
      <w:r w:rsidR="00827B91" w:rsidRPr="00057EED">
        <w:rPr>
          <w:rFonts w:ascii="Trebuchet MS" w:hAnsi="Trebuchet MS"/>
          <w:i/>
          <w:color w:val="002D4B"/>
        </w:rPr>
        <w:t>m</w:t>
      </w:r>
      <w:r w:rsidR="004C7B98" w:rsidRPr="00057EED">
        <w:rPr>
          <w:rFonts w:ascii="Trebuchet MS" w:hAnsi="Trebuchet MS"/>
          <w:i/>
          <w:color w:val="002D4B"/>
        </w:rPr>
        <w:t xml:space="preserve"> korisnika i odnosa s korisnikom u centar ba</w:t>
      </w:r>
      <w:r w:rsidR="00FA46CA" w:rsidRPr="00057EED">
        <w:rPr>
          <w:rFonts w:ascii="Trebuchet MS" w:hAnsi="Trebuchet MS"/>
          <w:i/>
          <w:color w:val="002D4B"/>
        </w:rPr>
        <w:t>nčine digitalne transformacije</w:t>
      </w:r>
      <w:r w:rsidR="004C7B98" w:rsidRPr="00057EED">
        <w:rPr>
          <w:rFonts w:ascii="Trebuchet MS" w:hAnsi="Trebuchet MS"/>
          <w:i/>
          <w:color w:val="002D4B"/>
        </w:rPr>
        <w:t xml:space="preserve">“, </w:t>
      </w:r>
      <w:r w:rsidR="004C7B98" w:rsidRPr="00057EED">
        <w:rPr>
          <w:rFonts w:ascii="Trebuchet MS" w:hAnsi="Trebuchet MS"/>
          <w:color w:val="002D4B"/>
        </w:rPr>
        <w:t xml:space="preserve">dodao je Ivan Vidaković, direktor za Digitalnu transformaciju Microsoft </w:t>
      </w:r>
      <w:r w:rsidR="004C7B98" w:rsidRPr="00057EED">
        <w:rPr>
          <w:rFonts w:ascii="Trebuchet MS" w:hAnsi="Trebuchet MS"/>
          <w:i/>
          <w:color w:val="002D4B"/>
        </w:rPr>
        <w:t>Multi-Country</w:t>
      </w:r>
      <w:r w:rsidR="004C7B98" w:rsidRPr="00057EED">
        <w:rPr>
          <w:rFonts w:ascii="Trebuchet MS" w:hAnsi="Trebuchet MS"/>
          <w:color w:val="002D4B"/>
        </w:rPr>
        <w:t xml:space="preserve"> </w:t>
      </w:r>
      <w:r w:rsidR="00827B91" w:rsidRPr="00057EED">
        <w:rPr>
          <w:rFonts w:ascii="Trebuchet MS" w:hAnsi="Trebuchet MS"/>
          <w:color w:val="002D4B"/>
        </w:rPr>
        <w:t xml:space="preserve">Europe </w:t>
      </w:r>
      <w:r w:rsidR="004C7B98" w:rsidRPr="00057EED">
        <w:rPr>
          <w:rFonts w:ascii="Trebuchet MS" w:hAnsi="Trebuchet MS"/>
          <w:color w:val="002D4B"/>
        </w:rPr>
        <w:t xml:space="preserve">regije u </w:t>
      </w:r>
      <w:r w:rsidR="00FE1F38" w:rsidRPr="00057EED">
        <w:rPr>
          <w:rFonts w:ascii="Trebuchet MS" w:hAnsi="Trebuchet MS"/>
          <w:color w:val="002D4B"/>
        </w:rPr>
        <w:t>Središnjoj i I</w:t>
      </w:r>
      <w:r w:rsidR="004C7B98" w:rsidRPr="00057EED">
        <w:rPr>
          <w:rFonts w:ascii="Trebuchet MS" w:hAnsi="Trebuchet MS"/>
          <w:color w:val="002D4B"/>
        </w:rPr>
        <w:t>stočnoj Europi.</w:t>
      </w:r>
      <w:r w:rsidR="004C7B98" w:rsidRPr="00057EED">
        <w:rPr>
          <w:rFonts w:ascii="Trebuchet MS" w:hAnsi="Trebuchet MS"/>
          <w:i/>
          <w:color w:val="002D4B"/>
        </w:rPr>
        <w:t xml:space="preserve">  </w:t>
      </w:r>
    </w:p>
    <w:p w:rsidR="006245AE" w:rsidRPr="00057EED" w:rsidRDefault="006245AE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</w:p>
    <w:p w:rsidR="003E0629" w:rsidRPr="00057EED" w:rsidRDefault="00FD2E5A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  <w:r w:rsidRPr="00057EED">
        <w:rPr>
          <w:rFonts w:ascii="Trebuchet MS" w:eastAsia="Times New Roman" w:hAnsi="Trebuchet MS"/>
          <w:color w:val="002D4B"/>
        </w:rPr>
        <w:t>Digitalna transformacija i korisničko iskustvo u fokusu su strategije Addiko bank</w:t>
      </w:r>
      <w:r w:rsidR="00483A90" w:rsidRPr="00057EED">
        <w:rPr>
          <w:rFonts w:ascii="Trebuchet MS" w:eastAsia="Times New Roman" w:hAnsi="Trebuchet MS"/>
          <w:color w:val="002D4B"/>
        </w:rPr>
        <w:t>e koja je tijekom 2017. godine predstavila 'Addiko Chat Banking', jedinstvenu uslugu</w:t>
      </w:r>
      <w:r w:rsidRPr="00057EED">
        <w:rPr>
          <w:rFonts w:ascii="Trebuchet MS" w:eastAsia="Times New Roman" w:hAnsi="Trebuchet MS"/>
          <w:color w:val="002D4B"/>
        </w:rPr>
        <w:t xml:space="preserve"> plaćanja </w:t>
      </w:r>
      <w:r w:rsidRPr="00057EED">
        <w:rPr>
          <w:rFonts w:ascii="Trebuchet MS" w:eastAsia="Times New Roman" w:hAnsi="Trebuchet MS"/>
          <w:i/>
          <w:color w:val="002D4B"/>
        </w:rPr>
        <w:t>chatom</w:t>
      </w:r>
      <w:r w:rsidR="00483A90" w:rsidRPr="00057EED">
        <w:rPr>
          <w:rFonts w:ascii="Trebuchet MS" w:eastAsia="Times New Roman" w:hAnsi="Trebuchet MS"/>
          <w:color w:val="002D4B"/>
        </w:rPr>
        <w:t xml:space="preserve"> putem Vibera, koncept moderne digitalne </w:t>
      </w:r>
      <w:r w:rsidR="001A5B83" w:rsidRPr="00057EED">
        <w:rPr>
          <w:rFonts w:ascii="Trebuchet MS" w:eastAsia="Times New Roman" w:hAnsi="Trebuchet MS"/>
          <w:color w:val="002D4B"/>
        </w:rPr>
        <w:t>'</w:t>
      </w:r>
      <w:r w:rsidRPr="00057EED">
        <w:rPr>
          <w:rFonts w:ascii="Trebuchet MS" w:eastAsia="Times New Roman" w:hAnsi="Trebuchet MS"/>
          <w:color w:val="002D4B"/>
        </w:rPr>
        <w:t>Express</w:t>
      </w:r>
      <w:r w:rsidR="001A5B83" w:rsidRPr="00057EED">
        <w:rPr>
          <w:rFonts w:ascii="Trebuchet MS" w:eastAsia="Times New Roman" w:hAnsi="Trebuchet MS"/>
          <w:color w:val="002D4B"/>
        </w:rPr>
        <w:t>'</w:t>
      </w:r>
      <w:r w:rsidRPr="00057EED">
        <w:rPr>
          <w:rFonts w:ascii="Trebuchet MS" w:eastAsia="Times New Roman" w:hAnsi="Trebuchet MS"/>
          <w:color w:val="002D4B"/>
        </w:rPr>
        <w:t xml:space="preserve"> </w:t>
      </w:r>
      <w:r w:rsidR="00483A90" w:rsidRPr="00057EED">
        <w:rPr>
          <w:rFonts w:ascii="Trebuchet MS" w:eastAsia="Times New Roman" w:hAnsi="Trebuchet MS"/>
          <w:color w:val="002D4B"/>
        </w:rPr>
        <w:t>poslovnice</w:t>
      </w:r>
      <w:r w:rsidRPr="00057EED">
        <w:rPr>
          <w:rFonts w:ascii="Trebuchet MS" w:eastAsia="Times New Roman" w:hAnsi="Trebuchet MS"/>
          <w:color w:val="002D4B"/>
        </w:rPr>
        <w:t xml:space="preserve">, a i jedina je banka na hrvatskom tržištu s međunarodnim certifikatom </w:t>
      </w:r>
      <w:r w:rsidRPr="00057EED">
        <w:rPr>
          <w:rFonts w:ascii="Trebuchet MS" w:hAnsi="Trebuchet MS"/>
          <w:color w:val="002D4B"/>
        </w:rPr>
        <w:t>'</w:t>
      </w:r>
      <w:proofErr w:type="spellStart"/>
      <w:r w:rsidRPr="00057EED">
        <w:rPr>
          <w:rFonts w:ascii="Trebuchet MS" w:hAnsi="Trebuchet MS"/>
          <w:color w:val="002D4B"/>
        </w:rPr>
        <w:t>Customer</w:t>
      </w:r>
      <w:proofErr w:type="spellEnd"/>
      <w:r w:rsidRPr="00057EED">
        <w:rPr>
          <w:rFonts w:ascii="Trebuchet MS" w:hAnsi="Trebuchet MS"/>
          <w:color w:val="002D4B"/>
        </w:rPr>
        <w:t xml:space="preserve">'s </w:t>
      </w:r>
      <w:proofErr w:type="spellStart"/>
      <w:r w:rsidRPr="00057EED">
        <w:rPr>
          <w:rFonts w:ascii="Trebuchet MS" w:hAnsi="Trebuchet MS"/>
          <w:color w:val="002D4B"/>
        </w:rPr>
        <w:t>Friend</w:t>
      </w:r>
      <w:proofErr w:type="spellEnd"/>
      <w:r w:rsidRPr="00057EED">
        <w:rPr>
          <w:rFonts w:ascii="Trebuchet MS" w:hAnsi="Trebuchet MS"/>
          <w:color w:val="002D4B"/>
        </w:rPr>
        <w:t>'.</w:t>
      </w:r>
    </w:p>
    <w:p w:rsidR="003E0629" w:rsidRPr="00057EED" w:rsidRDefault="003E0629" w:rsidP="00A328C8">
      <w:pPr>
        <w:spacing w:after="0" w:line="252" w:lineRule="auto"/>
        <w:jc w:val="both"/>
        <w:rPr>
          <w:rFonts w:ascii="Trebuchet MS" w:hAnsi="Trebuchet MS"/>
          <w:color w:val="002D4B"/>
        </w:rPr>
      </w:pPr>
    </w:p>
    <w:p w:rsidR="001A5B83" w:rsidRPr="00057EED" w:rsidRDefault="004C7B98" w:rsidP="00A328C8">
      <w:pPr>
        <w:spacing w:after="0" w:line="252" w:lineRule="auto"/>
        <w:jc w:val="both"/>
        <w:rPr>
          <w:rFonts w:ascii="Trebuchet MS" w:hAnsi="Trebuchet MS" w:cs="Arial"/>
          <w:color w:val="002D4B"/>
        </w:rPr>
      </w:pPr>
      <w:r w:rsidRPr="00057EED">
        <w:rPr>
          <w:rFonts w:ascii="Trebuchet MS" w:eastAsia="Times New Roman" w:hAnsi="Trebuchet MS"/>
          <w:iCs/>
          <w:color w:val="002D4B"/>
        </w:rPr>
        <w:t xml:space="preserve">Na globalnom tržištu Microsoft Dynamics 365 poslovno rješenje prednjači u velikom broju novih funkcionalnosti, kao i stupnju integracije </w:t>
      </w:r>
      <w:r w:rsidRPr="00057EED">
        <w:rPr>
          <w:rFonts w:ascii="Trebuchet MS" w:eastAsia="Times New Roman" w:hAnsi="Trebuchet MS"/>
          <w:i/>
          <w:iCs/>
          <w:color w:val="002D4B"/>
        </w:rPr>
        <w:t>CRM</w:t>
      </w:r>
      <w:r w:rsidRPr="00057EED">
        <w:rPr>
          <w:rFonts w:ascii="Trebuchet MS" w:eastAsia="Times New Roman" w:hAnsi="Trebuchet MS"/>
          <w:iCs/>
          <w:color w:val="002D4B"/>
        </w:rPr>
        <w:t xml:space="preserve"> i </w:t>
      </w:r>
      <w:r w:rsidRPr="00057EED">
        <w:rPr>
          <w:rFonts w:ascii="Trebuchet MS" w:eastAsia="Times New Roman" w:hAnsi="Trebuchet MS"/>
          <w:i/>
          <w:iCs/>
          <w:color w:val="002D4B"/>
        </w:rPr>
        <w:t>ERP</w:t>
      </w:r>
      <w:r w:rsidR="00FE1F38" w:rsidRPr="00057EED">
        <w:rPr>
          <w:rFonts w:ascii="Trebuchet MS" w:eastAsia="Times New Roman" w:hAnsi="Trebuchet MS"/>
          <w:iCs/>
          <w:color w:val="002D4B"/>
        </w:rPr>
        <w:t xml:space="preserve"> koncepta</w:t>
      </w:r>
      <w:r w:rsidRPr="00057EED">
        <w:rPr>
          <w:rFonts w:ascii="Trebuchet MS" w:eastAsia="Times New Roman" w:hAnsi="Trebuchet MS"/>
          <w:iCs/>
          <w:color w:val="002D4B"/>
        </w:rPr>
        <w:t xml:space="preserve"> </w:t>
      </w:r>
      <w:r w:rsidR="00FE1F38" w:rsidRPr="00057EED">
        <w:rPr>
          <w:rFonts w:ascii="Trebuchet MS" w:hAnsi="Trebuchet MS" w:cs="Arial"/>
          <w:color w:val="002D4B"/>
        </w:rPr>
        <w:t xml:space="preserve">čemu svjedoče odlične recenzije i liderska pozicija u </w:t>
      </w:r>
      <w:r w:rsidR="00A328C8" w:rsidRPr="00057EED">
        <w:rPr>
          <w:rFonts w:ascii="Trebuchet MS" w:hAnsi="Trebuchet MS" w:cs="Arial"/>
          <w:color w:val="002D4B"/>
        </w:rPr>
        <w:t xml:space="preserve">raznim </w:t>
      </w:r>
      <w:r w:rsidR="00FE1F38" w:rsidRPr="00057EED">
        <w:rPr>
          <w:rFonts w:ascii="Trebuchet MS" w:hAnsi="Trebuchet MS" w:cs="Arial"/>
          <w:color w:val="002D4B"/>
        </w:rPr>
        <w:t>renomiranim istraživanjima</w:t>
      </w:r>
      <w:r w:rsidR="00A328C8" w:rsidRPr="00057EED">
        <w:rPr>
          <w:rFonts w:ascii="Trebuchet MS" w:hAnsi="Trebuchet MS" w:cs="Arial"/>
          <w:color w:val="002D4B"/>
        </w:rPr>
        <w:t>.</w:t>
      </w:r>
    </w:p>
    <w:p w:rsidR="0055765C" w:rsidRDefault="0055765C" w:rsidP="0055765C">
      <w:pPr>
        <w:spacing w:after="0" w:line="240" w:lineRule="auto"/>
        <w:jc w:val="both"/>
        <w:rPr>
          <w:rFonts w:ascii="Trebuchet MS" w:hAnsi="Trebuchet MS" w:cs="Arial"/>
          <w:color w:val="002D4B"/>
        </w:rPr>
      </w:pPr>
    </w:p>
    <w:p w:rsidR="00A328C8" w:rsidRPr="00A328C8" w:rsidRDefault="00A328C8" w:rsidP="0055765C">
      <w:pPr>
        <w:spacing w:after="0" w:line="240" w:lineRule="auto"/>
        <w:jc w:val="both"/>
        <w:rPr>
          <w:rFonts w:ascii="Trebuchet MS" w:hAnsi="Trebuchet MS" w:cs="Arial"/>
          <w:color w:val="002D4B"/>
        </w:rPr>
      </w:pPr>
    </w:p>
    <w:p w:rsidR="005F41AE" w:rsidRPr="00BF1E6D" w:rsidRDefault="005F41AE" w:rsidP="006245AE">
      <w:pPr>
        <w:spacing w:after="0" w:line="276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r w:rsidRPr="00BF1E6D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BF1E6D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BF1E6D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BF1E6D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BF1E6D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BF1E6D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BF1E6D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BF1E6D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5F41AE" w:rsidRPr="00BF1E6D" w:rsidSect="00A328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0B" w:rsidRDefault="00B5450B" w:rsidP="0023748E">
      <w:pPr>
        <w:spacing w:after="0" w:line="240" w:lineRule="auto"/>
      </w:pPr>
      <w:r>
        <w:separator/>
      </w:r>
    </w:p>
  </w:endnote>
  <w:endnote w:type="continuationSeparator" w:id="0">
    <w:p w:rsidR="00B5450B" w:rsidRDefault="00B5450B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0B" w:rsidRDefault="00B545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0B" w:rsidRDefault="00B545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0B" w:rsidRDefault="00B54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0B" w:rsidRDefault="00B5450B" w:rsidP="0023748E">
      <w:pPr>
        <w:spacing w:after="0" w:line="240" w:lineRule="auto"/>
      </w:pPr>
      <w:r>
        <w:separator/>
      </w:r>
    </w:p>
  </w:footnote>
  <w:footnote w:type="continuationSeparator" w:id="0">
    <w:p w:rsidR="00B5450B" w:rsidRDefault="00B5450B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0B" w:rsidRDefault="00B545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0B" w:rsidRDefault="00B545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0B" w:rsidRDefault="00B545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534F8"/>
    <w:rsid w:val="00057EED"/>
    <w:rsid w:val="00061C65"/>
    <w:rsid w:val="00070E38"/>
    <w:rsid w:val="00075433"/>
    <w:rsid w:val="00076999"/>
    <w:rsid w:val="00087467"/>
    <w:rsid w:val="000965E8"/>
    <w:rsid w:val="000A3F13"/>
    <w:rsid w:val="000B2368"/>
    <w:rsid w:val="000B59FF"/>
    <w:rsid w:val="000C786A"/>
    <w:rsid w:val="000D3EE6"/>
    <w:rsid w:val="000D6BAE"/>
    <w:rsid w:val="000D7B55"/>
    <w:rsid w:val="000E4698"/>
    <w:rsid w:val="00100E16"/>
    <w:rsid w:val="001028FE"/>
    <w:rsid w:val="001041E7"/>
    <w:rsid w:val="00110D6A"/>
    <w:rsid w:val="00114015"/>
    <w:rsid w:val="001211A9"/>
    <w:rsid w:val="0014168D"/>
    <w:rsid w:val="001428C8"/>
    <w:rsid w:val="00142B29"/>
    <w:rsid w:val="00156A32"/>
    <w:rsid w:val="0015763F"/>
    <w:rsid w:val="001644FD"/>
    <w:rsid w:val="00174AA6"/>
    <w:rsid w:val="00187D3E"/>
    <w:rsid w:val="001903A2"/>
    <w:rsid w:val="0019608A"/>
    <w:rsid w:val="001A0D70"/>
    <w:rsid w:val="001A2E2E"/>
    <w:rsid w:val="001A5B83"/>
    <w:rsid w:val="001B3E55"/>
    <w:rsid w:val="001C13A5"/>
    <w:rsid w:val="001C732E"/>
    <w:rsid w:val="001D0A8A"/>
    <w:rsid w:val="001D766F"/>
    <w:rsid w:val="001E4C47"/>
    <w:rsid w:val="001E7CEE"/>
    <w:rsid w:val="001F769F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50BA5"/>
    <w:rsid w:val="002612E5"/>
    <w:rsid w:val="00262D45"/>
    <w:rsid w:val="00291427"/>
    <w:rsid w:val="00297095"/>
    <w:rsid w:val="002B523B"/>
    <w:rsid w:val="002C4474"/>
    <w:rsid w:val="002D2C3D"/>
    <w:rsid w:val="002D42D3"/>
    <w:rsid w:val="002E5813"/>
    <w:rsid w:val="003005EC"/>
    <w:rsid w:val="003025A6"/>
    <w:rsid w:val="00306710"/>
    <w:rsid w:val="00311710"/>
    <w:rsid w:val="00315210"/>
    <w:rsid w:val="00325655"/>
    <w:rsid w:val="0033108C"/>
    <w:rsid w:val="00333198"/>
    <w:rsid w:val="00334A17"/>
    <w:rsid w:val="00335B6D"/>
    <w:rsid w:val="00341877"/>
    <w:rsid w:val="0035176B"/>
    <w:rsid w:val="00352951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4E74"/>
    <w:rsid w:val="003A1281"/>
    <w:rsid w:val="003A7EFB"/>
    <w:rsid w:val="003B05D1"/>
    <w:rsid w:val="003B2496"/>
    <w:rsid w:val="003C04BA"/>
    <w:rsid w:val="003C3698"/>
    <w:rsid w:val="003C4874"/>
    <w:rsid w:val="003D16D7"/>
    <w:rsid w:val="003E0629"/>
    <w:rsid w:val="003E1057"/>
    <w:rsid w:val="003E1C59"/>
    <w:rsid w:val="003E33CC"/>
    <w:rsid w:val="003E6DD8"/>
    <w:rsid w:val="004017FA"/>
    <w:rsid w:val="0040519D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5E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7680"/>
    <w:rsid w:val="004C6B7A"/>
    <w:rsid w:val="004C725F"/>
    <w:rsid w:val="004C7B98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35FB"/>
    <w:rsid w:val="005431F7"/>
    <w:rsid w:val="00545B5E"/>
    <w:rsid w:val="00550E00"/>
    <w:rsid w:val="005571CE"/>
    <w:rsid w:val="0055765C"/>
    <w:rsid w:val="00557D1E"/>
    <w:rsid w:val="00560877"/>
    <w:rsid w:val="00561B25"/>
    <w:rsid w:val="005625F3"/>
    <w:rsid w:val="00562F40"/>
    <w:rsid w:val="005810AE"/>
    <w:rsid w:val="0059541C"/>
    <w:rsid w:val="005977AE"/>
    <w:rsid w:val="005B1926"/>
    <w:rsid w:val="005B38F9"/>
    <w:rsid w:val="005C0571"/>
    <w:rsid w:val="005C059E"/>
    <w:rsid w:val="005D67E4"/>
    <w:rsid w:val="005D76BE"/>
    <w:rsid w:val="005E434A"/>
    <w:rsid w:val="005F41AE"/>
    <w:rsid w:val="006032B9"/>
    <w:rsid w:val="00604AEC"/>
    <w:rsid w:val="0062231C"/>
    <w:rsid w:val="006245AE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B1034"/>
    <w:rsid w:val="006C0668"/>
    <w:rsid w:val="006C1216"/>
    <w:rsid w:val="006D13EE"/>
    <w:rsid w:val="006D1D94"/>
    <w:rsid w:val="006D2228"/>
    <w:rsid w:val="006D67C5"/>
    <w:rsid w:val="006E26B0"/>
    <w:rsid w:val="007009AA"/>
    <w:rsid w:val="00707460"/>
    <w:rsid w:val="0071330F"/>
    <w:rsid w:val="00713B14"/>
    <w:rsid w:val="00730EB3"/>
    <w:rsid w:val="007474BB"/>
    <w:rsid w:val="00753BDF"/>
    <w:rsid w:val="00756E70"/>
    <w:rsid w:val="00760D03"/>
    <w:rsid w:val="00762C86"/>
    <w:rsid w:val="00771DB8"/>
    <w:rsid w:val="0077349A"/>
    <w:rsid w:val="00774FC7"/>
    <w:rsid w:val="00775727"/>
    <w:rsid w:val="007829E1"/>
    <w:rsid w:val="00796327"/>
    <w:rsid w:val="00797A24"/>
    <w:rsid w:val="007B01D7"/>
    <w:rsid w:val="007B6B30"/>
    <w:rsid w:val="007C7F75"/>
    <w:rsid w:val="007D192E"/>
    <w:rsid w:val="007E3606"/>
    <w:rsid w:val="007F0B2F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27B91"/>
    <w:rsid w:val="00835BCF"/>
    <w:rsid w:val="0084754D"/>
    <w:rsid w:val="00850597"/>
    <w:rsid w:val="00854CDE"/>
    <w:rsid w:val="00854E1E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D8"/>
    <w:rsid w:val="00915D13"/>
    <w:rsid w:val="00927D28"/>
    <w:rsid w:val="00930A79"/>
    <w:rsid w:val="009311F2"/>
    <w:rsid w:val="00931E8E"/>
    <w:rsid w:val="00952FD0"/>
    <w:rsid w:val="009573F1"/>
    <w:rsid w:val="00971D12"/>
    <w:rsid w:val="009851DF"/>
    <w:rsid w:val="0099002D"/>
    <w:rsid w:val="00995AB1"/>
    <w:rsid w:val="009A6DC3"/>
    <w:rsid w:val="009B2293"/>
    <w:rsid w:val="009B22D7"/>
    <w:rsid w:val="009B7BF3"/>
    <w:rsid w:val="009C4D7C"/>
    <w:rsid w:val="009E1E83"/>
    <w:rsid w:val="009F2F32"/>
    <w:rsid w:val="00A00684"/>
    <w:rsid w:val="00A01872"/>
    <w:rsid w:val="00A01C85"/>
    <w:rsid w:val="00A14F4C"/>
    <w:rsid w:val="00A15D93"/>
    <w:rsid w:val="00A16D8E"/>
    <w:rsid w:val="00A20BFD"/>
    <w:rsid w:val="00A308DB"/>
    <w:rsid w:val="00A328C8"/>
    <w:rsid w:val="00A43539"/>
    <w:rsid w:val="00A47556"/>
    <w:rsid w:val="00A5060F"/>
    <w:rsid w:val="00A55AD4"/>
    <w:rsid w:val="00A62653"/>
    <w:rsid w:val="00A662D2"/>
    <w:rsid w:val="00A66BB4"/>
    <w:rsid w:val="00A67347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D88"/>
    <w:rsid w:val="00B108FD"/>
    <w:rsid w:val="00B11686"/>
    <w:rsid w:val="00B1270A"/>
    <w:rsid w:val="00B1746C"/>
    <w:rsid w:val="00B22AA3"/>
    <w:rsid w:val="00B2567C"/>
    <w:rsid w:val="00B27814"/>
    <w:rsid w:val="00B35640"/>
    <w:rsid w:val="00B45679"/>
    <w:rsid w:val="00B45D2B"/>
    <w:rsid w:val="00B47EEC"/>
    <w:rsid w:val="00B5450B"/>
    <w:rsid w:val="00B7133B"/>
    <w:rsid w:val="00B80D90"/>
    <w:rsid w:val="00B828B4"/>
    <w:rsid w:val="00BB4DC1"/>
    <w:rsid w:val="00BC1B04"/>
    <w:rsid w:val="00BC51CF"/>
    <w:rsid w:val="00BD09C5"/>
    <w:rsid w:val="00BD487F"/>
    <w:rsid w:val="00BD50B4"/>
    <w:rsid w:val="00BD5D9A"/>
    <w:rsid w:val="00BD6086"/>
    <w:rsid w:val="00BF116C"/>
    <w:rsid w:val="00BF1E6D"/>
    <w:rsid w:val="00BF1F51"/>
    <w:rsid w:val="00C0327F"/>
    <w:rsid w:val="00C131DF"/>
    <w:rsid w:val="00C20EFF"/>
    <w:rsid w:val="00C2159A"/>
    <w:rsid w:val="00C2316E"/>
    <w:rsid w:val="00C26299"/>
    <w:rsid w:val="00C330CE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C74BE"/>
    <w:rsid w:val="00CD0FCB"/>
    <w:rsid w:val="00CD1FB7"/>
    <w:rsid w:val="00CD2056"/>
    <w:rsid w:val="00CD2690"/>
    <w:rsid w:val="00CD4DBD"/>
    <w:rsid w:val="00CE05D0"/>
    <w:rsid w:val="00CE3572"/>
    <w:rsid w:val="00CE658B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D621A"/>
    <w:rsid w:val="00DD74BA"/>
    <w:rsid w:val="00DE1001"/>
    <w:rsid w:val="00DF4F8F"/>
    <w:rsid w:val="00E04098"/>
    <w:rsid w:val="00E110E0"/>
    <w:rsid w:val="00E11AAF"/>
    <w:rsid w:val="00E17E4E"/>
    <w:rsid w:val="00E3091E"/>
    <w:rsid w:val="00E33103"/>
    <w:rsid w:val="00E44AA8"/>
    <w:rsid w:val="00E46EEE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E0278"/>
    <w:rsid w:val="00EE0462"/>
    <w:rsid w:val="00EF5BE2"/>
    <w:rsid w:val="00EF7DF3"/>
    <w:rsid w:val="00F00768"/>
    <w:rsid w:val="00F00EEB"/>
    <w:rsid w:val="00F05966"/>
    <w:rsid w:val="00F26B56"/>
    <w:rsid w:val="00F3314A"/>
    <w:rsid w:val="00F3764C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477A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Hypo Alpe-Adria-Bank d.d.</Company>
  <LinksUpToDate>false</LinksUpToDate>
  <CharactersWithSpaces>3655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igorv</dc:description>
  <cp:lastModifiedBy>katarik3</cp:lastModifiedBy>
  <cp:revision>2</cp:revision>
  <cp:lastPrinted>2017-12-13T19:07:00Z</cp:lastPrinted>
  <dcterms:created xsi:type="dcterms:W3CDTF">2018-01-29T10:26:00Z</dcterms:created>
  <dcterms:modified xsi:type="dcterms:W3CDTF">2018-01-29T10:26:00Z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ivanvi@microsoft.com</vt:lpwstr>
  </property>
  <property fmtid="{D5CDD505-2E9C-101B-9397-08002B2CF9AE}" pid="5" name="MSIP_Label_f42aa342-8706-4288-bd11-ebb85995028c_SetDate">
    <vt:lpwstr>2018-01-21T20:43:38.1665149Z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