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322"/>
      </w:tblGrid>
      <w:tr w:rsidR="00A140C6" w:rsidRPr="004C468F" w14:paraId="0835E25D" w14:textId="77777777" w:rsidTr="00ED61A6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ED61A6"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180F1087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: 2</w:t>
            </w:r>
            <w:r w:rsidR="00E46CDA">
              <w:rPr>
                <w:rFonts w:ascii="Trebuchet MS" w:hAnsi="Trebuchet MS" w:cstheme="minorHAnsi"/>
                <w:szCs w:val="20"/>
                <w:lang w:val="hr-HR"/>
              </w:rPr>
              <w:t>5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/1/202</w:t>
            </w:r>
            <w:r w:rsidR="004535A4">
              <w:rPr>
                <w:rFonts w:ascii="Trebuchet MS" w:hAnsi="Trebuchet MS" w:cstheme="minorHAnsi"/>
                <w:szCs w:val="20"/>
                <w:lang w:val="hr-HR"/>
              </w:rPr>
              <w:t>3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katarina.kantolic@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0D8FFA62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Addiko 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podržati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pismenost, posebno među mladima koji se tek spremaju za upravljanje osobnim financijama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kreću u poduzetništvo.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365F0738" w14:textId="4F412C95" w:rsidR="00C863CB" w:rsidRPr="004C468F" w:rsidRDefault="004C468F" w:rsidP="004C468F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Otvorene prijave za natjecanje u financijskoj pismenosti namijenjeno osnovnoškolcima</w:t>
            </w:r>
          </w:p>
          <w:p w14:paraId="3204E9D9" w14:textId="77777777" w:rsidR="004C468F" w:rsidRPr="004C468F" w:rsidRDefault="004C468F" w:rsidP="004C468F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</w:p>
          <w:p w14:paraId="29B00E4B" w14:textId="018C00AE" w:rsidR="00C863CB" w:rsidRPr="004C468F" w:rsidRDefault="004C468F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4C468F">
              <w:rPr>
                <w:rFonts w:ascii="Trebuchet MS" w:hAnsi="Trebuchet MS" w:cstheme="minorHAnsi"/>
                <w:sz w:val="28"/>
                <w:szCs w:val="28"/>
                <w:lang w:val="hr-HR"/>
              </w:rPr>
              <w:t>Najuspješnijih 20 timova imat će priliku osvojiti vrijedne nagrade</w:t>
            </w:r>
          </w:p>
          <w:p w14:paraId="62211674" w14:textId="77777777" w:rsidR="00C863CB" w:rsidRPr="004C468F" w:rsidRDefault="00C863CB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</w:p>
          <w:p w14:paraId="5A83462A" w14:textId="2AB1A78C" w:rsidR="00C863CB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4C468F">
              <w:rPr>
                <w:rFonts w:ascii="Trebuchet MS" w:hAnsi="Trebuchet MS" w:cs="Arial"/>
                <w:bCs/>
                <w:lang w:val="hr-HR"/>
              </w:rPr>
              <w:t xml:space="preserve">U svrhu poboljšanja financijske pismenosti učenika od 5. do 8. razreda osnovne škole, Institut za financijsko obrazovanje Štedopis, uz podršku Ministarstva znanosti i obrazovanja, organizira natjecanje u financijskoj pismenosti – online kviz „Novac i ja“. Ekipe sastavljene od tri učenika i nastavnika mentora mogu se prijaviti do 1. ožujka 2023., a natjecanje će se održati 7. ožujka 2023. </w:t>
            </w:r>
          </w:p>
          <w:p w14:paraId="7C757967" w14:textId="41BF5290" w:rsidR="004C468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A48BD9F" w14:textId="0435912B" w:rsidR="004C468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4C468F">
              <w:rPr>
                <w:rFonts w:ascii="Trebuchet MS" w:hAnsi="Trebuchet MS" w:cs="Arial"/>
                <w:bCs/>
                <w:lang w:val="hr-HR"/>
              </w:rPr>
              <w:t xml:space="preserve">Nakon što je u 2022. godini kroz niz edukativnih radionica Štedopis podučio više od 500 osnovnoškolaca o financijskoj pismenosti, projekt koji je započeo tiskanjem udžbenika „Novac i ja“ nastavlja se i u 2023. godini u obliku online kviza „Novac i ja“ za učenike osnovnih škola. Natjecanje će se provesti na platformi Kahoot!, a najuspješniji timovi imat će priliku osvojiti vrijedne nagrade kao što su pametne ploče i satovi, Štedopisove radionice financijske pismenosti za cijeli razred i druge prigodne poklone. </w:t>
            </w:r>
          </w:p>
          <w:p w14:paraId="5C76062E" w14:textId="77777777" w:rsidR="004C468F" w:rsidRPr="004C468F" w:rsidRDefault="004C468F" w:rsidP="004C468F">
            <w:pPr>
              <w:rPr>
                <w:rFonts w:ascii="Trebuchet MS" w:hAnsi="Trebuchet MS" w:cs="Arial"/>
                <w:bCs/>
                <w:lang w:val="hr-HR"/>
              </w:rPr>
            </w:pPr>
          </w:p>
          <w:p w14:paraId="639F4DFB" w14:textId="77777777" w:rsidR="004C468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4C468F">
              <w:rPr>
                <w:rFonts w:ascii="Trebuchet MS" w:hAnsi="Trebuchet MS" w:cs="Arial"/>
                <w:bCs/>
                <w:lang w:val="hr-HR"/>
              </w:rPr>
              <w:t>„</w:t>
            </w:r>
            <w:r w:rsidRPr="004C468F">
              <w:rPr>
                <w:rFonts w:ascii="Trebuchet MS" w:hAnsi="Trebuchet MS" w:cs="Arial"/>
                <w:bCs/>
                <w:i/>
                <w:iCs/>
                <w:lang w:val="hr-HR"/>
              </w:rPr>
              <w:t>Veliki odaziv osnovnih škola za prošlogodišnje radionice i činjenica da se tražilo mjesto više pokazao nam je da interes za financijskim obrazovanjem itekako postoji te da su važnost financijske pismenosti prepoznali i nastavnici i učenici. Drago nam je da ćemo, uz podršku našeg partnera, ovogodišnjim natjecanjem iz financijske pismenosti još jednom imati priliku odgovoriti na učeničke potrebe za financijskim znanjem“</w:t>
            </w:r>
            <w:r w:rsidRPr="004C468F">
              <w:rPr>
                <w:rFonts w:ascii="Trebuchet MS" w:hAnsi="Trebuchet MS" w:cs="Arial"/>
                <w:bCs/>
                <w:lang w:val="hr-HR"/>
              </w:rPr>
              <w:t xml:space="preserve">, izjavila je </w:t>
            </w:r>
            <w:r w:rsidRPr="004C468F">
              <w:rPr>
                <w:rFonts w:ascii="Trebuchet MS" w:hAnsi="Trebuchet MS" w:cs="Arial"/>
                <w:b/>
                <w:lang w:val="hr-HR"/>
              </w:rPr>
              <w:t>Marina Ralašić, predsjednica udruge Štedopis</w:t>
            </w:r>
            <w:r w:rsidRPr="004C468F">
              <w:rPr>
                <w:rFonts w:ascii="Trebuchet MS" w:hAnsi="Trebuchet MS" w:cs="Arial"/>
                <w:bCs/>
                <w:lang w:val="hr-HR"/>
              </w:rPr>
              <w:t>.</w:t>
            </w:r>
          </w:p>
          <w:p w14:paraId="717F927D" w14:textId="77777777" w:rsidR="004C468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623AC5D" w14:textId="27EEE842" w:rsidR="004C468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4C468F">
              <w:rPr>
                <w:rFonts w:ascii="Trebuchet MS" w:hAnsi="Trebuchet MS" w:cs="Arial"/>
                <w:bCs/>
                <w:lang w:val="hr-HR"/>
              </w:rPr>
              <w:t xml:space="preserve">Postojanje potreba i želja za financijskim obrazovanjem potvrđuju i rezultati istraživanja Instituta za razvoj obrazovanja provedenog u okviru projekta „Građani za pet!“ u kojem je sudjelovao i Štedopis. </w:t>
            </w:r>
            <w:r w:rsidRPr="004C468F">
              <w:rPr>
                <w:rFonts w:ascii="Trebuchet MS" w:hAnsi="Trebuchet MS" w:cs="Arial"/>
                <w:bCs/>
                <w:lang w:val="hr-HR"/>
              </w:rPr>
              <w:lastRenderedPageBreak/>
              <w:t xml:space="preserve">Istraživanje provedeno na 800 učenika pokazalo je kako je nakon sudjelovanja u radionicama njih više od 90 posto smatralo da je važno znati upravljati novcem. Zaključili su i da trošenje novca treba pažljivo planirati, kao i da dio zarađenog novca treba izdvojiti za štednju te da djeca i mladi trebaju razumjeti osnovne financijske pojmove. Više od 85 posto učenica i učenika prepoznalo je korisnost i važnost naučenog te se složilo s tvrdnjom da bi voljeli češće imati takve radionice. </w:t>
            </w:r>
          </w:p>
          <w:p w14:paraId="61983570" w14:textId="77777777" w:rsidR="004C468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9C76A49" w14:textId="41B3B6B0" w:rsidR="0044592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4C468F">
              <w:rPr>
                <w:rFonts w:ascii="Trebuchet MS" w:hAnsi="Trebuchet MS" w:cs="Arial"/>
                <w:bCs/>
                <w:lang w:val="hr-HR"/>
              </w:rPr>
              <w:t xml:space="preserve">Natjecanje u financijskoj pismenosti „Novac i ja“ još je jedan u nizu projekata koje je financijski podržala Addiko banka i tako iznova potvrdila svoju poziciju edukatora na tom području, kao i stratešku usmjerenost brizi za financijsku pismenost građana. Više informacija o natjecanju i prijavama dostupno je na poveznici: </w:t>
            </w:r>
            <w:hyperlink r:id="rId13" w:history="1">
              <w:r w:rsidRPr="004C468F">
                <w:rPr>
                  <w:rStyle w:val="Hyperlink"/>
                  <w:rFonts w:ascii="Trebuchet MS" w:hAnsi="Trebuchet MS" w:cs="Arial"/>
                  <w:bCs/>
                  <w:lang w:val="hr-HR"/>
                </w:rPr>
                <w:t>https://www.stedopis.hr/natjecanje-u-financijskoj-pismenosti/</w:t>
              </w:r>
            </w:hyperlink>
            <w:r w:rsidRPr="004C468F">
              <w:rPr>
                <w:rFonts w:ascii="Trebuchet MS" w:hAnsi="Trebuchet MS" w:cs="Arial"/>
                <w:bCs/>
                <w:lang w:val="hr-HR"/>
              </w:rPr>
              <w:t xml:space="preserve">. </w:t>
            </w:r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AF61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6B4C" w14:textId="77777777" w:rsidR="003D2F9A" w:rsidRDefault="003D2F9A" w:rsidP="0044592F">
      <w:pPr>
        <w:spacing w:after="0" w:line="240" w:lineRule="auto"/>
      </w:pPr>
      <w:r>
        <w:separator/>
      </w:r>
    </w:p>
  </w:endnote>
  <w:endnote w:type="continuationSeparator" w:id="0">
    <w:p w14:paraId="712FCB8D" w14:textId="77777777" w:rsidR="003D2F9A" w:rsidRDefault="003D2F9A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E44" w14:textId="77777777" w:rsidR="00A110D9" w:rsidRDefault="00A11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259E" w14:textId="77777777" w:rsidR="00A110D9" w:rsidRDefault="00A11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5C0" w14:textId="77777777" w:rsidR="00A110D9" w:rsidRDefault="00A11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ACEB" w14:textId="77777777" w:rsidR="003D2F9A" w:rsidRDefault="003D2F9A" w:rsidP="0044592F">
      <w:pPr>
        <w:spacing w:after="0" w:line="240" w:lineRule="auto"/>
      </w:pPr>
      <w:r>
        <w:separator/>
      </w:r>
    </w:p>
  </w:footnote>
  <w:footnote w:type="continuationSeparator" w:id="0">
    <w:p w14:paraId="15F9FAFA" w14:textId="77777777" w:rsidR="003D2F9A" w:rsidRDefault="003D2F9A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2FBA" w14:textId="77777777" w:rsidR="00A110D9" w:rsidRDefault="00A11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3C73" w14:textId="77777777" w:rsidR="00A110D9" w:rsidRDefault="00A1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709"/>
    <w:rsid w:val="00055696"/>
    <w:rsid w:val="00091395"/>
    <w:rsid w:val="00132BB8"/>
    <w:rsid w:val="00162709"/>
    <w:rsid w:val="001939C3"/>
    <w:rsid w:val="0023193B"/>
    <w:rsid w:val="00292012"/>
    <w:rsid w:val="00334F1E"/>
    <w:rsid w:val="0035248D"/>
    <w:rsid w:val="003D2F9A"/>
    <w:rsid w:val="00400139"/>
    <w:rsid w:val="0044592F"/>
    <w:rsid w:val="0045043A"/>
    <w:rsid w:val="004535A4"/>
    <w:rsid w:val="00486FAB"/>
    <w:rsid w:val="004C468F"/>
    <w:rsid w:val="005B000F"/>
    <w:rsid w:val="008D2C7E"/>
    <w:rsid w:val="00930E66"/>
    <w:rsid w:val="009779DE"/>
    <w:rsid w:val="009A0003"/>
    <w:rsid w:val="009C1E4E"/>
    <w:rsid w:val="00A110D9"/>
    <w:rsid w:val="00A140C6"/>
    <w:rsid w:val="00AF61BC"/>
    <w:rsid w:val="00B2085E"/>
    <w:rsid w:val="00B25E66"/>
    <w:rsid w:val="00BA35F5"/>
    <w:rsid w:val="00BD437A"/>
    <w:rsid w:val="00C63043"/>
    <w:rsid w:val="00C863CB"/>
    <w:rsid w:val="00D92381"/>
    <w:rsid w:val="00E00841"/>
    <w:rsid w:val="00E23628"/>
    <w:rsid w:val="00E46CDA"/>
    <w:rsid w:val="00E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edopis.hr/natjecanje-u-financijskoj-pismenosti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Katarina Kantolić (Addiko Croatia)</cp:lastModifiedBy>
  <cp:revision>9</cp:revision>
  <cp:lastPrinted>2022-11-15T19:16:00Z</cp:lastPrinted>
  <dcterms:created xsi:type="dcterms:W3CDTF">2023-01-24T14:29:00Z</dcterms:created>
  <dcterms:modified xsi:type="dcterms:W3CDTF">2023-01-25T10:30:00Z</dcterms:modified>
  <cp:category> </cp:category>
</cp:coreProperties>
</file>