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420" w:rsidRPr="00437A77" w:rsidRDefault="001C1420" w:rsidP="00DC4DFD">
      <w:pPr>
        <w:spacing w:after="0" w:line="288" w:lineRule="auto"/>
        <w:rPr>
          <w:rFonts w:ascii="Trebuchet MS" w:hAnsi="Trebuchet MS" w:cs="Arial"/>
          <w:b/>
          <w:color w:val="002D4B"/>
        </w:rPr>
      </w:pPr>
      <w:bookmarkStart w:id="0" w:name="_GoBack"/>
    </w:p>
    <w:p w:rsidR="001C1420" w:rsidRPr="00437A77" w:rsidRDefault="001C1420" w:rsidP="00DC4DFD">
      <w:pPr>
        <w:spacing w:after="0" w:line="288" w:lineRule="auto"/>
        <w:rPr>
          <w:rFonts w:ascii="Trebuchet MS" w:hAnsi="Trebuchet MS" w:cs="Arial"/>
          <w:b/>
          <w:color w:val="002D4B"/>
        </w:rPr>
      </w:pPr>
    </w:p>
    <w:p w:rsidR="006C7C06" w:rsidRPr="00437A77" w:rsidRDefault="00E86FC0" w:rsidP="00DC4DFD">
      <w:pPr>
        <w:spacing w:after="0" w:line="288" w:lineRule="auto"/>
        <w:rPr>
          <w:rFonts w:ascii="Trebuchet MS" w:hAnsi="Trebuchet MS" w:cs="Arial"/>
          <w:b/>
          <w:color w:val="002D4B"/>
        </w:rPr>
      </w:pPr>
      <w:r w:rsidRPr="00437A77">
        <w:rPr>
          <w:rFonts w:ascii="Trebuchet MS" w:hAnsi="Trebuchet MS" w:cs="Arial"/>
          <w:b/>
          <w:color w:val="002D4B"/>
        </w:rPr>
        <w:t>PRIOPĆENJE ZA MEDIJE</w:t>
      </w:r>
    </w:p>
    <w:p w:rsidR="002B2CCE" w:rsidRPr="00437A77" w:rsidRDefault="008E5F7A" w:rsidP="00DC4DFD">
      <w:pPr>
        <w:spacing w:after="0" w:line="288" w:lineRule="auto"/>
        <w:rPr>
          <w:rFonts w:ascii="Trebuchet MS" w:hAnsi="Trebuchet MS" w:cs="Arial"/>
          <w:b/>
          <w:color w:val="002D4B"/>
        </w:rPr>
      </w:pPr>
      <w:r w:rsidRPr="00A67FBD">
        <w:rPr>
          <w:rFonts w:ascii="Trebuchet MS" w:hAnsi="Trebuchet MS"/>
          <w:color w:val="002D4B"/>
        </w:rPr>
        <w:t xml:space="preserve">Zagreb, </w:t>
      </w:r>
      <w:r w:rsidR="00A67FBD" w:rsidRPr="00A67FBD">
        <w:rPr>
          <w:rFonts w:ascii="Trebuchet MS" w:hAnsi="Trebuchet MS"/>
          <w:color w:val="002D4B"/>
        </w:rPr>
        <w:t>26</w:t>
      </w:r>
      <w:r w:rsidR="00761ACD" w:rsidRPr="00A67FBD">
        <w:rPr>
          <w:rFonts w:ascii="Trebuchet MS" w:hAnsi="Trebuchet MS"/>
          <w:color w:val="002D4B"/>
        </w:rPr>
        <w:t>. rujna</w:t>
      </w:r>
      <w:r w:rsidR="00D50BED" w:rsidRPr="00A67FBD">
        <w:rPr>
          <w:rFonts w:ascii="Trebuchet MS" w:hAnsi="Trebuchet MS"/>
          <w:color w:val="002D4B"/>
        </w:rPr>
        <w:t xml:space="preserve"> 2017.</w:t>
      </w:r>
    </w:p>
    <w:p w:rsidR="0054509A" w:rsidRPr="00437A77" w:rsidRDefault="0054509A" w:rsidP="00DC4DFD">
      <w:pPr>
        <w:spacing w:after="0" w:line="288" w:lineRule="auto"/>
        <w:rPr>
          <w:rFonts w:ascii="Trebuchet MS" w:hAnsi="Trebuchet MS" w:cs="Arial"/>
          <w:b/>
          <w:i/>
        </w:rPr>
      </w:pPr>
    </w:p>
    <w:p w:rsidR="00437A77" w:rsidRPr="00437A77" w:rsidRDefault="00437A77" w:rsidP="00DC4DFD">
      <w:pPr>
        <w:spacing w:after="0" w:line="288" w:lineRule="auto"/>
        <w:rPr>
          <w:rFonts w:ascii="Trebuchet MS" w:hAnsi="Trebuchet MS" w:cs="Arial"/>
          <w:b/>
          <w:i/>
        </w:rPr>
      </w:pPr>
    </w:p>
    <w:p w:rsidR="002B2CCE" w:rsidRDefault="00761ACD" w:rsidP="00DC4DFD">
      <w:pPr>
        <w:spacing w:after="0" w:line="288" w:lineRule="auto"/>
        <w:jc w:val="center"/>
        <w:rPr>
          <w:rFonts w:ascii="Trebuchet MS" w:hAnsi="Trebuchet MS" w:cs="Arial"/>
          <w:b/>
          <w:color w:val="FF4D5A"/>
          <w:sz w:val="24"/>
          <w:szCs w:val="24"/>
        </w:rPr>
      </w:pPr>
      <w:r>
        <w:rPr>
          <w:rFonts w:ascii="Trebuchet MS" w:hAnsi="Trebuchet MS" w:cs="Arial"/>
          <w:b/>
          <w:color w:val="FF4D5A"/>
          <w:sz w:val="24"/>
          <w:szCs w:val="24"/>
        </w:rPr>
        <w:t>Addiko paketi za male i srednje poduzetnike</w:t>
      </w:r>
    </w:p>
    <w:p w:rsidR="00A67FBD" w:rsidRDefault="00A67FBD" w:rsidP="00DC4DFD">
      <w:pPr>
        <w:spacing w:after="0" w:line="288" w:lineRule="auto"/>
        <w:jc w:val="center"/>
        <w:rPr>
          <w:rFonts w:ascii="Trebuchet MS" w:hAnsi="Trebuchet MS" w:cs="Arial"/>
          <w:b/>
          <w:color w:val="FF4D5A"/>
          <w:sz w:val="24"/>
          <w:szCs w:val="24"/>
        </w:rPr>
      </w:pPr>
    </w:p>
    <w:p w:rsidR="00A67FBD" w:rsidRPr="00DC4DFD" w:rsidRDefault="00A67FBD" w:rsidP="00DC4DFD">
      <w:pPr>
        <w:spacing w:after="0" w:line="288" w:lineRule="auto"/>
        <w:jc w:val="center"/>
        <w:rPr>
          <w:rFonts w:ascii="Trebuchet MS" w:hAnsi="Trebuchet MS" w:cs="Arial"/>
          <w:b/>
          <w:color w:val="002D4B"/>
          <w:sz w:val="24"/>
          <w:szCs w:val="24"/>
        </w:rPr>
      </w:pPr>
      <w:r w:rsidRPr="00DC4DFD">
        <w:rPr>
          <w:rFonts w:ascii="Trebuchet MS" w:hAnsi="Trebuchet MS" w:cs="Arial"/>
          <w:b/>
          <w:color w:val="002D4B"/>
          <w:sz w:val="24"/>
          <w:szCs w:val="24"/>
        </w:rPr>
        <w:t xml:space="preserve">Prvi </w:t>
      </w:r>
      <w:r w:rsidRPr="00DC4DFD">
        <w:rPr>
          <w:rFonts w:ascii="Trebuchet MS" w:hAnsi="Trebuchet MS" w:cs="Arial"/>
          <w:b/>
          <w:i/>
          <w:color w:val="002D4B"/>
          <w:sz w:val="24"/>
          <w:szCs w:val="24"/>
        </w:rPr>
        <w:t>SME</w:t>
      </w:r>
      <w:r w:rsidRPr="00DC4DFD">
        <w:rPr>
          <w:rFonts w:ascii="Trebuchet MS" w:hAnsi="Trebuchet MS" w:cs="Arial"/>
          <w:b/>
          <w:color w:val="002D4B"/>
          <w:sz w:val="24"/>
          <w:szCs w:val="24"/>
        </w:rPr>
        <w:t xml:space="preserve"> paket </w:t>
      </w:r>
      <w:r w:rsidR="00DC4DFD" w:rsidRPr="00DC4DFD">
        <w:rPr>
          <w:rFonts w:ascii="Trebuchet MS" w:hAnsi="Trebuchet MS" w:cs="Arial"/>
          <w:b/>
          <w:color w:val="002D4B"/>
          <w:sz w:val="24"/>
          <w:szCs w:val="24"/>
        </w:rPr>
        <w:t xml:space="preserve">na tržištu </w:t>
      </w:r>
      <w:r w:rsidRPr="00DC4DFD">
        <w:rPr>
          <w:rFonts w:ascii="Trebuchet MS" w:hAnsi="Trebuchet MS" w:cs="Arial"/>
          <w:b/>
          <w:color w:val="002D4B"/>
          <w:sz w:val="24"/>
          <w:szCs w:val="24"/>
        </w:rPr>
        <w:t xml:space="preserve">s </w:t>
      </w:r>
      <w:r w:rsidRPr="00DC4DFD">
        <w:rPr>
          <w:rFonts w:ascii="Trebuchet MS" w:hAnsi="Trebuchet MS" w:cs="Arial"/>
          <w:b/>
          <w:i/>
          <w:color w:val="002D4B"/>
          <w:sz w:val="24"/>
          <w:szCs w:val="24"/>
        </w:rPr>
        <w:t>flat</w:t>
      </w:r>
      <w:r w:rsidRPr="00DC4DFD">
        <w:rPr>
          <w:rFonts w:ascii="Trebuchet MS" w:hAnsi="Trebuchet MS" w:cs="Arial"/>
          <w:b/>
          <w:color w:val="002D4B"/>
          <w:sz w:val="24"/>
          <w:szCs w:val="24"/>
        </w:rPr>
        <w:t xml:space="preserve"> tarifom </w:t>
      </w:r>
    </w:p>
    <w:p w:rsidR="00A67FBD" w:rsidRDefault="00A67FBD" w:rsidP="00DC4DFD">
      <w:pPr>
        <w:spacing w:after="0" w:line="288" w:lineRule="auto"/>
        <w:jc w:val="both"/>
        <w:rPr>
          <w:rFonts w:ascii="Trebuchet MS" w:hAnsi="Trebuchet MS" w:cs="Arial"/>
          <w:b/>
          <w:color w:val="002D4B"/>
        </w:rPr>
      </w:pPr>
    </w:p>
    <w:p w:rsidR="00DC4DFD" w:rsidRPr="00DC4DFD" w:rsidRDefault="00DC4DFD" w:rsidP="00DC4DFD">
      <w:pPr>
        <w:spacing w:after="0" w:line="288" w:lineRule="auto"/>
        <w:jc w:val="both"/>
        <w:rPr>
          <w:rFonts w:ascii="Trebuchet MS" w:hAnsi="Trebuchet MS"/>
          <w:b/>
          <w:color w:val="002D4B"/>
        </w:rPr>
      </w:pPr>
    </w:p>
    <w:p w:rsidR="000F6D23" w:rsidRPr="00DC4DFD" w:rsidRDefault="00D50BED" w:rsidP="00DC4DFD">
      <w:pPr>
        <w:spacing w:after="0" w:line="288" w:lineRule="auto"/>
        <w:jc w:val="both"/>
        <w:rPr>
          <w:rFonts w:ascii="Trebuchet MS" w:hAnsi="Trebuchet MS"/>
          <w:b/>
          <w:color w:val="002D4B"/>
        </w:rPr>
      </w:pPr>
      <w:r w:rsidRPr="00DC4DFD">
        <w:rPr>
          <w:rFonts w:ascii="Trebuchet MS" w:hAnsi="Trebuchet MS"/>
          <w:b/>
          <w:color w:val="002D4B"/>
        </w:rPr>
        <w:t xml:space="preserve">Addiko banka </w:t>
      </w:r>
      <w:r w:rsidR="00761ACD" w:rsidRPr="00DC4DFD">
        <w:rPr>
          <w:rFonts w:ascii="Trebuchet MS" w:hAnsi="Trebuchet MS"/>
          <w:b/>
          <w:color w:val="002D4B"/>
        </w:rPr>
        <w:t xml:space="preserve">proširila je svoju ponudu za male i srednje poduzetnike s dva nova paketa </w:t>
      </w:r>
      <w:r w:rsidR="00A67FBD" w:rsidRPr="00DC4DFD">
        <w:rPr>
          <w:rFonts w:ascii="Trebuchet MS" w:hAnsi="Trebuchet MS"/>
          <w:b/>
          <w:color w:val="002D4B"/>
        </w:rPr>
        <w:t xml:space="preserve">– </w:t>
      </w:r>
      <w:r w:rsidR="00761ACD" w:rsidRPr="00DC4DFD">
        <w:rPr>
          <w:rFonts w:ascii="Trebuchet MS" w:hAnsi="Trebuchet MS"/>
          <w:b/>
          <w:color w:val="002D4B"/>
        </w:rPr>
        <w:t>Addiko Plus i Addiko Flat</w:t>
      </w:r>
      <w:r w:rsidR="000F6D23" w:rsidRPr="00DC4DFD">
        <w:rPr>
          <w:rFonts w:ascii="Trebuchet MS" w:hAnsi="Trebuchet MS"/>
          <w:b/>
          <w:color w:val="002D4B"/>
        </w:rPr>
        <w:t xml:space="preserve">. </w:t>
      </w:r>
    </w:p>
    <w:p w:rsidR="00DC4DFD" w:rsidRDefault="00DC4DFD" w:rsidP="00DC4DFD">
      <w:pPr>
        <w:spacing w:after="0" w:line="288" w:lineRule="auto"/>
        <w:jc w:val="both"/>
        <w:rPr>
          <w:rFonts w:ascii="Trebuchet MS" w:hAnsi="Trebuchet MS"/>
          <w:b/>
          <w:color w:val="002D4B"/>
        </w:rPr>
      </w:pPr>
    </w:p>
    <w:p w:rsidR="00DC4DFD" w:rsidRDefault="00DC4DFD" w:rsidP="00DC4DFD">
      <w:pPr>
        <w:spacing w:after="0" w:line="288" w:lineRule="auto"/>
        <w:jc w:val="both"/>
        <w:rPr>
          <w:rFonts w:ascii="Trebuchet MS" w:hAnsi="Trebuchet MS"/>
          <w:color w:val="002D4B"/>
        </w:rPr>
      </w:pPr>
      <w:r w:rsidRPr="00DC4DFD">
        <w:rPr>
          <w:rFonts w:ascii="Trebuchet MS" w:hAnsi="Trebuchet MS" w:cs="Trebuchet MS"/>
          <w:color w:val="002D4B"/>
          <w:lang w:eastAsia="hr-HR"/>
        </w:rPr>
        <w:t>Mali</w:t>
      </w:r>
      <w:r w:rsidRPr="00DC4DFD">
        <w:rPr>
          <w:rFonts w:ascii="Trebuchet MS" w:hAnsi="Trebuchet MS"/>
          <w:color w:val="002D4B"/>
        </w:rPr>
        <w:t xml:space="preserve"> i srednji poduzetnici u sklopu </w:t>
      </w:r>
      <w:r>
        <w:rPr>
          <w:rFonts w:ascii="Trebuchet MS" w:hAnsi="Trebuchet MS"/>
          <w:color w:val="002D4B"/>
        </w:rPr>
        <w:t xml:space="preserve">'Plus' i jedinstvenog 'Flat' </w:t>
      </w:r>
      <w:r w:rsidRPr="00DC4DFD">
        <w:rPr>
          <w:rFonts w:ascii="Trebuchet MS" w:hAnsi="Trebuchet MS"/>
          <w:color w:val="002D4B"/>
        </w:rPr>
        <w:t xml:space="preserve">paketa dobivaju sve potrebne i najčešće korištene usluge kao što su: održavanje računa, mobilno i internetsko bankarstvo, Visa Electron i Visa Business kartice ili pogodnosti u platnom prometu. </w:t>
      </w:r>
    </w:p>
    <w:p w:rsidR="00DC4DFD" w:rsidRDefault="00DC4DFD" w:rsidP="00DC4DFD">
      <w:pPr>
        <w:spacing w:after="0" w:line="288" w:lineRule="auto"/>
        <w:jc w:val="both"/>
        <w:rPr>
          <w:rFonts w:ascii="Trebuchet MS" w:hAnsi="Trebuchet MS"/>
          <w:color w:val="002D4B"/>
        </w:rPr>
      </w:pPr>
    </w:p>
    <w:p w:rsidR="00DC4DFD" w:rsidRPr="00DC4DFD" w:rsidRDefault="00DC4DFD" w:rsidP="00DC4DFD">
      <w:pPr>
        <w:spacing w:after="0" w:line="288" w:lineRule="auto"/>
        <w:jc w:val="both"/>
        <w:rPr>
          <w:rFonts w:ascii="Trebuchet MS" w:hAnsi="Trebuchet MS"/>
          <w:color w:val="002D4B"/>
        </w:rPr>
      </w:pPr>
      <w:r w:rsidRPr="00DC4DFD">
        <w:rPr>
          <w:rFonts w:ascii="Trebuchet MS" w:hAnsi="Trebuchet MS"/>
          <w:color w:val="002D4B"/>
        </w:rPr>
        <w:t>Addiko Flat paket</w:t>
      </w:r>
      <w:r>
        <w:rPr>
          <w:rFonts w:ascii="Trebuchet MS" w:hAnsi="Trebuchet MS"/>
          <w:color w:val="002D4B"/>
        </w:rPr>
        <w:t xml:space="preserve"> pritom</w:t>
      </w:r>
      <w:r w:rsidRPr="00DC4DFD">
        <w:rPr>
          <w:rFonts w:ascii="Trebuchet MS" w:hAnsi="Trebuchet MS"/>
          <w:color w:val="002D4B"/>
        </w:rPr>
        <w:t xml:space="preserve"> </w:t>
      </w:r>
      <w:r w:rsidRPr="00DC4DFD">
        <w:rPr>
          <w:rFonts w:ascii="Trebuchet MS" w:hAnsi="Trebuchet MS" w:cs="Trebuchet MS"/>
          <w:color w:val="002D4B"/>
          <w:lang w:eastAsia="hr-HR"/>
        </w:rPr>
        <w:t xml:space="preserve">pruža fiksne troškove za bezgotovinska kunska plaćanja bez obzira na broj i volumen transakcija, te </w:t>
      </w:r>
      <w:r w:rsidRPr="00DC4DFD">
        <w:rPr>
          <w:rFonts w:ascii="Trebuchet MS" w:hAnsi="Trebuchet MS"/>
          <w:color w:val="002D4B"/>
        </w:rPr>
        <w:t>uključuje neograničeni kunski međubankovni platni promet putem internetskog i mobilnog bankarstva, a mjesečna naknada iznosi paket 350 kuna. Za Addiko Plus paket mjesečna naknada iznosi 250 kuna.</w:t>
      </w:r>
    </w:p>
    <w:p w:rsidR="00DC4DFD" w:rsidRDefault="00DC4DFD" w:rsidP="00DC4DFD">
      <w:pPr>
        <w:spacing w:after="0" w:line="288" w:lineRule="auto"/>
        <w:jc w:val="both"/>
        <w:rPr>
          <w:rFonts w:ascii="Trebuchet MS" w:hAnsi="Trebuchet MS"/>
          <w:color w:val="002D4B"/>
        </w:rPr>
      </w:pPr>
    </w:p>
    <w:p w:rsidR="00DC4DFD" w:rsidRDefault="00DC4DFD" w:rsidP="00DC4DFD">
      <w:pPr>
        <w:spacing w:after="0" w:line="288" w:lineRule="auto"/>
        <w:jc w:val="both"/>
        <w:rPr>
          <w:rFonts w:ascii="Trebuchet MS" w:hAnsi="Trebuchet MS"/>
          <w:color w:val="002D4B"/>
        </w:rPr>
      </w:pPr>
      <w:r w:rsidRPr="00DC4DFD">
        <w:rPr>
          <w:rFonts w:ascii="Trebuchet MS" w:hAnsi="Trebuchet MS"/>
          <w:color w:val="002D4B"/>
        </w:rPr>
        <w:t>Segment malog i srednje poduzetništva je sastavna odrednica Addiko banke, te banka za njega kontinuirano razvija nove i praktične usluge, čemu svjedoči i dvostruko više kreditnih plasmana mjesečno nego prije godinu dana.</w:t>
      </w:r>
    </w:p>
    <w:p w:rsidR="00DC4DFD" w:rsidRPr="00DC4DFD" w:rsidRDefault="00DC4DFD" w:rsidP="00DC4DFD">
      <w:pPr>
        <w:spacing w:after="0" w:line="288" w:lineRule="auto"/>
        <w:jc w:val="both"/>
        <w:rPr>
          <w:rFonts w:ascii="Trebuchet MS" w:hAnsi="Trebuchet MS"/>
          <w:color w:val="002D4B"/>
        </w:rPr>
      </w:pPr>
    </w:p>
    <w:p w:rsidR="00DC4DFD" w:rsidRDefault="00DC4DFD" w:rsidP="00DC4DFD">
      <w:pPr>
        <w:spacing w:after="0" w:line="288" w:lineRule="auto"/>
        <w:jc w:val="both"/>
        <w:rPr>
          <w:rFonts w:ascii="Trebuchet MS" w:hAnsi="Trebuchet MS" w:cs="Arial"/>
          <w:color w:val="002D4B"/>
          <w:lang w:eastAsia="hr-HR"/>
        </w:rPr>
      </w:pPr>
      <w:r w:rsidRPr="00DC4DFD">
        <w:rPr>
          <w:rFonts w:ascii="Trebuchet MS" w:eastAsia="Locator" w:hAnsi="Trebuchet MS" w:cs="Arial"/>
          <w:color w:val="002D4B"/>
        </w:rPr>
        <w:t xml:space="preserve"> „</w:t>
      </w:r>
      <w:r w:rsidRPr="00DC4DFD">
        <w:rPr>
          <w:rFonts w:ascii="Trebuchet MS" w:eastAsia="Locator" w:hAnsi="Trebuchet MS" w:cs="Arial"/>
          <w:i/>
          <w:color w:val="002D4B"/>
        </w:rPr>
        <w:t xml:space="preserve">Mali i srednji poduzetnici segment ostvaruje najbolju kombinaciju rasta i profitabilnosti, najviše su poboljšali financijske rezultate, najviše doprinijeli rastu izvoza i diversifikaciji hrvatskog gospodarstva. </w:t>
      </w:r>
      <w:r w:rsidRPr="00DC4DFD">
        <w:rPr>
          <w:rFonts w:ascii="Trebuchet MS" w:hAnsi="Trebuchet MS" w:cs="Arial"/>
          <w:i/>
          <w:color w:val="002D4B"/>
        </w:rPr>
        <w:t xml:space="preserve">Mi </w:t>
      </w:r>
      <w:r w:rsidRPr="00DC4DFD">
        <w:rPr>
          <w:rFonts w:ascii="Trebuchet MS" w:hAnsi="Trebuchet MS" w:cs="Arial"/>
          <w:i/>
          <w:color w:val="002D4B"/>
          <w:lang w:eastAsia="hr-HR"/>
        </w:rPr>
        <w:t xml:space="preserve">vjerujemo </w:t>
      </w:r>
      <w:r w:rsidRPr="00173FC8">
        <w:rPr>
          <w:rFonts w:ascii="Trebuchet MS" w:hAnsi="Trebuchet MS" w:cs="Arial"/>
          <w:i/>
          <w:color w:val="002D4B"/>
          <w:lang w:eastAsia="hr-HR"/>
        </w:rPr>
        <w:t>u ovaj segment i gledamo dugoročno tako da u SME-u osiguramo najbolju moguću uslugu</w:t>
      </w:r>
      <w:r w:rsidRPr="00173FC8">
        <w:rPr>
          <w:rFonts w:ascii="Trebuchet MS" w:hAnsi="Trebuchet MS" w:cs="Arial"/>
          <w:color w:val="002D4B"/>
          <w:lang w:eastAsia="hr-HR"/>
        </w:rPr>
        <w:t xml:space="preserve">“, </w:t>
      </w:r>
      <w:r w:rsidR="00173FC8" w:rsidRPr="00173FC8">
        <w:rPr>
          <w:rFonts w:ascii="Trebuchet MS" w:hAnsi="Trebuchet MS" w:cs="Arial"/>
          <w:color w:val="002D4B"/>
          <w:lang w:eastAsia="hr-HR"/>
        </w:rPr>
        <w:t xml:space="preserve">izjavila je </w:t>
      </w:r>
      <w:r w:rsidRPr="00173FC8">
        <w:rPr>
          <w:rFonts w:ascii="Trebuchet MS" w:hAnsi="Trebuchet MS" w:cs="Arial"/>
          <w:color w:val="002D4B"/>
          <w:lang w:eastAsia="hr-HR"/>
        </w:rPr>
        <w:t>Danijela Stojaković</w:t>
      </w:r>
      <w:r w:rsidR="00173FC8" w:rsidRPr="00173FC8">
        <w:rPr>
          <w:rFonts w:ascii="Trebuchet MS" w:hAnsi="Trebuchet MS" w:cs="Arial"/>
          <w:color w:val="002D4B"/>
          <w:lang w:eastAsia="hr-HR"/>
        </w:rPr>
        <w:t xml:space="preserve">, </w:t>
      </w:r>
      <w:r w:rsidR="00173FC8" w:rsidRPr="00173FC8">
        <w:rPr>
          <w:rFonts w:ascii="Trebuchet MS" w:hAnsi="Trebuchet MS" w:cs="Trebuchet MS"/>
          <w:bCs/>
          <w:color w:val="002D4B"/>
          <w:lang w:eastAsia="hr-HR"/>
        </w:rPr>
        <w:t xml:space="preserve">izvršna direktorica Upravljanja proizvodima za Poslovne subjekte Grupe. </w:t>
      </w:r>
    </w:p>
    <w:p w:rsidR="00DC4DFD" w:rsidRPr="00DC4DFD" w:rsidRDefault="00DC4DFD" w:rsidP="00DC4DFD">
      <w:pPr>
        <w:spacing w:after="0" w:line="288" w:lineRule="auto"/>
        <w:jc w:val="both"/>
        <w:rPr>
          <w:rFonts w:ascii="Trebuchet MS" w:hAnsi="Trebuchet MS" w:cs="Arial"/>
          <w:color w:val="002D4B"/>
          <w:lang w:eastAsia="hr-HR"/>
        </w:rPr>
      </w:pPr>
    </w:p>
    <w:p w:rsidR="00DC4DFD" w:rsidRPr="00DC4DFD" w:rsidRDefault="00DC4DFD" w:rsidP="00DC4DFD">
      <w:pPr>
        <w:autoSpaceDE w:val="0"/>
        <w:autoSpaceDN w:val="0"/>
        <w:adjustRightInd w:val="0"/>
        <w:spacing w:after="0" w:line="288" w:lineRule="auto"/>
        <w:jc w:val="both"/>
        <w:rPr>
          <w:rFonts w:ascii="Trebuchet MS" w:hAnsi="Trebuchet MS"/>
          <w:color w:val="002D4B"/>
        </w:rPr>
      </w:pPr>
      <w:r w:rsidRPr="00DC4DFD">
        <w:rPr>
          <w:rFonts w:ascii="Trebuchet MS" w:hAnsi="Trebuchet MS"/>
          <w:color w:val="002D4B"/>
        </w:rPr>
        <w:t xml:space="preserve">Oba paketa prilagođena su svakodnevnim potrebama modernog poslovanja malih i srednjih poduzetnika te im omogućavaju optimiziranje poslovanja, lakše i jednostavnije upravljati svojim troškovima. </w:t>
      </w:r>
    </w:p>
    <w:p w:rsidR="00DC4DFD" w:rsidRDefault="00DC4DFD" w:rsidP="00DC4DFD">
      <w:pPr>
        <w:spacing w:after="0" w:line="288" w:lineRule="auto"/>
        <w:jc w:val="both"/>
        <w:rPr>
          <w:rFonts w:ascii="Trebuchet MS" w:hAnsi="Trebuchet MS"/>
          <w:color w:val="002D4B"/>
        </w:rPr>
      </w:pPr>
    </w:p>
    <w:p w:rsidR="00815890" w:rsidRPr="00DC4DFD" w:rsidRDefault="00DC4DFD" w:rsidP="00DC4DFD">
      <w:pPr>
        <w:spacing w:after="0" w:line="288" w:lineRule="auto"/>
        <w:jc w:val="both"/>
        <w:rPr>
          <w:rFonts w:ascii="Trebuchet MS" w:hAnsi="Trebuchet MS"/>
          <w:color w:val="002D4B"/>
        </w:rPr>
      </w:pPr>
      <w:r>
        <w:rPr>
          <w:rFonts w:ascii="Trebuchet MS" w:hAnsi="Trebuchet MS"/>
          <w:color w:val="002D4B"/>
        </w:rPr>
        <w:t>Također, ni za 'Plus' ni za 'Flat' paket nije</w:t>
      </w:r>
      <w:r w:rsidRPr="00DC4DFD">
        <w:rPr>
          <w:rFonts w:ascii="Trebuchet MS" w:hAnsi="Trebuchet MS"/>
          <w:color w:val="002D4B"/>
        </w:rPr>
        <w:t xml:space="preserve"> potrebno sklopiti ugovornu obvezu, a nema niti troškova ugovaranja paketa. </w:t>
      </w:r>
    </w:p>
    <w:p w:rsidR="001C1420" w:rsidRDefault="001C1420" w:rsidP="00566936">
      <w:pPr>
        <w:spacing w:after="0" w:line="240" w:lineRule="auto"/>
        <w:jc w:val="both"/>
        <w:rPr>
          <w:rFonts w:ascii="Trebuchet MS" w:hAnsi="Trebuchet MS" w:cs="Arial"/>
          <w:b/>
          <w:color w:val="00B0F0"/>
        </w:rPr>
      </w:pPr>
    </w:p>
    <w:p w:rsidR="00DC4DFD" w:rsidRPr="00437A77" w:rsidRDefault="00DC4DFD" w:rsidP="00566936">
      <w:pPr>
        <w:spacing w:after="0" w:line="240" w:lineRule="auto"/>
        <w:jc w:val="both"/>
        <w:rPr>
          <w:rFonts w:ascii="Trebuchet MS" w:hAnsi="Trebuchet MS" w:cs="Arial"/>
          <w:b/>
          <w:color w:val="00B0F0"/>
        </w:rPr>
      </w:pPr>
    </w:p>
    <w:p w:rsidR="001C1420" w:rsidRPr="00437A77" w:rsidRDefault="001C1420" w:rsidP="00566936">
      <w:pPr>
        <w:spacing w:after="0" w:line="240" w:lineRule="auto"/>
        <w:jc w:val="both"/>
        <w:rPr>
          <w:rFonts w:ascii="Trebuchet MS" w:hAnsi="Trebuchet MS" w:cs="Arial"/>
          <w:b/>
          <w:color w:val="00B0F0"/>
        </w:rPr>
      </w:pPr>
    </w:p>
    <w:p w:rsidR="001C1420" w:rsidRPr="00223F78" w:rsidRDefault="001C1420" w:rsidP="00566936">
      <w:pPr>
        <w:spacing w:after="0" w:line="240" w:lineRule="auto"/>
        <w:jc w:val="both"/>
        <w:rPr>
          <w:rFonts w:ascii="Trebuchet MS" w:hAnsi="Trebuchet MS" w:cs="Arial"/>
          <w:b/>
          <w:color w:val="002D4B"/>
        </w:rPr>
      </w:pPr>
    </w:p>
    <w:p w:rsidR="001C1420" w:rsidRPr="00223F78" w:rsidRDefault="001C1420" w:rsidP="00566936">
      <w:pPr>
        <w:spacing w:after="0" w:line="240" w:lineRule="auto"/>
        <w:jc w:val="both"/>
        <w:rPr>
          <w:rFonts w:ascii="Trebuchet MS" w:hAnsi="Trebuchet MS" w:cs="Arial"/>
          <w:b/>
          <w:color w:val="002D4B"/>
        </w:rPr>
      </w:pPr>
    </w:p>
    <w:p w:rsidR="00E22692" w:rsidRPr="00223F78" w:rsidRDefault="00E86FC0" w:rsidP="00EC2BA4">
      <w:pPr>
        <w:spacing w:after="0" w:line="240" w:lineRule="auto"/>
        <w:jc w:val="both"/>
        <w:rPr>
          <w:rFonts w:ascii="Trebuchet MS" w:eastAsia="Locator" w:hAnsi="Trebuchet MS" w:cs="Arial"/>
          <w:b/>
          <w:color w:val="002D4B"/>
          <w:sz w:val="20"/>
          <w:szCs w:val="20"/>
        </w:rPr>
      </w:pPr>
      <w:r w:rsidRPr="00223F78">
        <w:rPr>
          <w:rFonts w:ascii="Trebuchet MS" w:hAnsi="Trebuchet MS" w:cs="Arial"/>
          <w:b/>
          <w:color w:val="002D4B"/>
          <w:sz w:val="20"/>
          <w:szCs w:val="20"/>
        </w:rPr>
        <w:t>Kontakt za medije</w:t>
      </w:r>
      <w:r w:rsidR="006C7C06" w:rsidRPr="00223F78">
        <w:rPr>
          <w:rFonts w:ascii="Trebuchet MS" w:hAnsi="Trebuchet MS" w:cs="Arial"/>
          <w:b/>
          <w:color w:val="002D4B"/>
          <w:sz w:val="20"/>
          <w:szCs w:val="20"/>
        </w:rPr>
        <w:t>:</w:t>
      </w:r>
      <w:r w:rsidR="00EC2BA4" w:rsidRPr="00223F78">
        <w:rPr>
          <w:rFonts w:ascii="Trebuchet MS" w:eastAsia="Locator" w:hAnsi="Trebuchet MS" w:cs="Arial"/>
          <w:color w:val="002D4B"/>
          <w:sz w:val="20"/>
          <w:szCs w:val="20"/>
        </w:rPr>
        <w:t xml:space="preserve"> </w:t>
      </w:r>
      <w:r w:rsidR="00EC2BA4" w:rsidRPr="00223F78">
        <w:rPr>
          <w:rFonts w:ascii="Trebuchet MS" w:hAnsi="Trebuchet MS" w:cs="Arial"/>
          <w:color w:val="002D4B"/>
          <w:sz w:val="20"/>
          <w:szCs w:val="20"/>
        </w:rPr>
        <w:t>Igor Vukasović</w:t>
      </w:r>
      <w:r w:rsidR="0057615C" w:rsidRPr="00223F78">
        <w:rPr>
          <w:rFonts w:ascii="Trebuchet MS" w:hAnsi="Trebuchet MS" w:cs="Arial"/>
          <w:color w:val="002D4B"/>
          <w:sz w:val="20"/>
          <w:szCs w:val="20"/>
        </w:rPr>
        <w:t>,</w:t>
      </w:r>
      <w:r w:rsidR="0057615C" w:rsidRPr="00223F78">
        <w:rPr>
          <w:rFonts w:ascii="Trebuchet MS" w:hAnsi="Trebuchet MS" w:cs="Arial"/>
          <w:b/>
          <w:color w:val="002D4B"/>
          <w:sz w:val="20"/>
          <w:szCs w:val="20"/>
        </w:rPr>
        <w:t xml:space="preserve"> </w:t>
      </w:r>
      <w:r w:rsidR="00EC2BA4" w:rsidRPr="00223F78">
        <w:rPr>
          <w:rFonts w:ascii="Trebuchet MS" w:hAnsi="Trebuchet MS" w:cs="Arial"/>
          <w:color w:val="002D4B"/>
          <w:sz w:val="20"/>
          <w:szCs w:val="20"/>
        </w:rPr>
        <w:t>igor.vukasovic@</w:t>
      </w:r>
      <w:r w:rsidR="009E3620" w:rsidRPr="00223F78">
        <w:rPr>
          <w:rFonts w:ascii="Trebuchet MS" w:hAnsi="Trebuchet MS" w:cs="Arial"/>
          <w:color w:val="002D4B"/>
          <w:sz w:val="20"/>
          <w:szCs w:val="20"/>
        </w:rPr>
        <w:t>addiko.com</w:t>
      </w:r>
      <w:r w:rsidR="0057615C" w:rsidRPr="00223F78">
        <w:rPr>
          <w:rFonts w:ascii="Trebuchet MS" w:hAnsi="Trebuchet MS" w:cs="Arial"/>
          <w:color w:val="002D4B"/>
          <w:sz w:val="20"/>
          <w:szCs w:val="20"/>
        </w:rPr>
        <w:t>,</w:t>
      </w:r>
      <w:r w:rsidR="0057615C" w:rsidRPr="00223F78">
        <w:rPr>
          <w:rFonts w:ascii="Trebuchet MS" w:hAnsi="Trebuchet MS" w:cs="Arial"/>
          <w:b/>
          <w:color w:val="002D4B"/>
          <w:sz w:val="20"/>
          <w:szCs w:val="20"/>
        </w:rPr>
        <w:t xml:space="preserve"> </w:t>
      </w:r>
      <w:r w:rsidR="009E3620" w:rsidRPr="00223F78">
        <w:rPr>
          <w:rFonts w:ascii="Trebuchet MS" w:hAnsi="Trebuchet MS" w:cs="Trebuchet MS"/>
          <w:color w:val="002D4B"/>
          <w:sz w:val="20"/>
          <w:szCs w:val="20"/>
          <w:lang w:eastAsia="hr-HR"/>
        </w:rPr>
        <w:t xml:space="preserve">Tel: 01/6033 281, Mob: </w:t>
      </w:r>
      <w:r w:rsidR="00EC2BA4" w:rsidRPr="00223F78">
        <w:rPr>
          <w:rFonts w:ascii="Trebuchet MS" w:eastAsia="Locator" w:hAnsi="Trebuchet MS" w:cs="Arial"/>
          <w:color w:val="002D4B"/>
          <w:sz w:val="20"/>
          <w:szCs w:val="20"/>
        </w:rPr>
        <w:t>091 4979 281</w:t>
      </w:r>
      <w:r w:rsidR="00CE1302" w:rsidRPr="00223F78" w:rsidDel="00CE1302">
        <w:rPr>
          <w:rFonts w:ascii="Trebuchet MS" w:eastAsia="Locator" w:hAnsi="Trebuchet MS" w:cs="Arial"/>
          <w:b/>
          <w:color w:val="002D4B"/>
          <w:sz w:val="20"/>
          <w:szCs w:val="20"/>
        </w:rPr>
        <w:t xml:space="preserve"> </w:t>
      </w:r>
      <w:bookmarkEnd w:id="0"/>
    </w:p>
    <w:p w:rsidR="0054509A" w:rsidRPr="00437A77" w:rsidRDefault="0054509A" w:rsidP="00EC2BA4">
      <w:pPr>
        <w:spacing w:after="0" w:line="240" w:lineRule="auto"/>
        <w:jc w:val="both"/>
        <w:rPr>
          <w:rFonts w:ascii="Trebuchet MS" w:eastAsia="Locator" w:hAnsi="Trebuchet MS" w:cs="Arial"/>
          <w:b/>
        </w:rPr>
      </w:pPr>
    </w:p>
    <w:sectPr w:rsidR="0054509A" w:rsidRPr="00437A77" w:rsidSect="004F3E10">
      <w:headerReference w:type="default" r:id="rId8"/>
      <w:footerReference w:type="default" r:id="rId9"/>
      <w:pgSz w:w="11906" w:h="16838"/>
      <w:pgMar w:top="1815" w:right="1134" w:bottom="1134" w:left="1134" w:header="68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271B" w:rsidRDefault="000A271B" w:rsidP="007F7763">
      <w:pPr>
        <w:spacing w:after="0" w:line="240" w:lineRule="auto"/>
      </w:pPr>
      <w:r>
        <w:separator/>
      </w:r>
    </w:p>
  </w:endnote>
  <w:endnote w:type="continuationSeparator" w:id="0">
    <w:p w:rsidR="000A271B" w:rsidRDefault="000A271B" w:rsidP="007F77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ocator">
    <w:panose1 w:val="00000000000000000000"/>
    <w:charset w:val="00"/>
    <w:family w:val="modern"/>
    <w:notTrueType/>
    <w:pitch w:val="variable"/>
    <w:sig w:usb0="800000AF" w:usb1="5000204A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271B" w:rsidRPr="00C31395" w:rsidRDefault="000A271B">
    <w:pPr>
      <w:pStyle w:val="Footer"/>
      <w:rPr>
        <w:rFonts w:ascii="Trebuchet MS" w:hAnsi="Trebuchet MS"/>
        <w:color w:val="003349"/>
        <w:sz w:val="12"/>
        <w:szCs w:val="12"/>
      </w:rPr>
    </w:pPr>
    <w:r w:rsidRPr="00C31395">
      <w:rPr>
        <w:rFonts w:ascii="Trebuchet MS" w:hAnsi="Trebuchet MS"/>
        <w:b/>
        <w:color w:val="003349"/>
        <w:sz w:val="12"/>
        <w:szCs w:val="12"/>
      </w:rPr>
      <w:t>Addiko Bank d.d.</w:t>
    </w:r>
    <w:r w:rsidRPr="00C31395">
      <w:rPr>
        <w:rFonts w:ascii="Trebuchet MS" w:hAnsi="Trebuchet MS"/>
        <w:color w:val="003349"/>
        <w:sz w:val="12"/>
        <w:szCs w:val="12"/>
      </w:rPr>
      <w:t xml:space="preserve">, Sjedište Zagreb, Slavonska avenija 6, HR-10000 Zagreb, Hrvatska, Info-telefon: 0800 14 14, F: +385 1 6007 000, www.addiko.hr, info.hr@addiko.com, </w:t>
    </w:r>
  </w:p>
  <w:p w:rsidR="000A271B" w:rsidRPr="00C31395" w:rsidRDefault="000A271B">
    <w:pPr>
      <w:pStyle w:val="Footer"/>
      <w:rPr>
        <w:rFonts w:ascii="Trebuchet MS" w:hAnsi="Trebuchet MS"/>
        <w:color w:val="003349"/>
        <w:sz w:val="12"/>
        <w:szCs w:val="12"/>
      </w:rPr>
    </w:pPr>
    <w:r w:rsidRPr="00C31395">
      <w:rPr>
        <w:rFonts w:ascii="Trebuchet MS" w:hAnsi="Trebuchet MS"/>
        <w:color w:val="003349"/>
        <w:sz w:val="12"/>
        <w:szCs w:val="12"/>
      </w:rPr>
      <w:t>Račun banke - IBAN: HR60 2500 0091 0000 0001 3, OIB: 14036333877, SWIFT/BIC: HAABHR22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271B" w:rsidRDefault="000A271B" w:rsidP="007F7763">
      <w:pPr>
        <w:spacing w:after="0" w:line="240" w:lineRule="auto"/>
      </w:pPr>
      <w:r>
        <w:separator/>
      </w:r>
    </w:p>
  </w:footnote>
  <w:footnote w:type="continuationSeparator" w:id="0">
    <w:p w:rsidR="000A271B" w:rsidRDefault="000A271B" w:rsidP="007F77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271B" w:rsidRDefault="00972F1F">
    <w:pPr>
      <w:pStyle w:val="Header"/>
    </w:pPr>
    <w:r>
      <w:rPr>
        <w:noProof/>
        <w:lang w:eastAsia="hr-HR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49" type="#_x0000_t136" style="position:absolute;margin-left:314.2pt;margin-top:11.4pt;width:3pt;height:8.5pt;z-index:251657728;mso-position-horizontal:right" fillcolor="red" stroked="f">
          <v:fill opacity="52429f"/>
          <v:shadow color="#868686"/>
          <v:textpath style="font-family:&quot;Trebuchet MS&quot;;font-size:10pt;font-weight:bold;v-text-kern:t" trim="t" fitpath="t" string=" "/>
        </v:shape>
      </w:pict>
    </w:r>
  </w:p>
  <w:p w:rsidR="000A271B" w:rsidRDefault="000A271B">
    <w:pPr>
      <w:pStyle w:val="Header"/>
    </w:pPr>
    <w:r>
      <w:rPr>
        <w:noProof/>
        <w:lang w:eastAsia="hr-HR"/>
      </w:rPr>
      <w:drawing>
        <wp:inline distT="0" distB="0" distL="0" distR="0">
          <wp:extent cx="1981200" cy="257175"/>
          <wp:effectExtent l="1905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257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F03B2"/>
    <w:multiLevelType w:val="hybridMultilevel"/>
    <w:tmpl w:val="E46494C2"/>
    <w:lvl w:ilvl="0" w:tplc="104C9DC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DA14EE"/>
    <w:multiLevelType w:val="hybridMultilevel"/>
    <w:tmpl w:val="50AAF3B8"/>
    <w:lvl w:ilvl="0" w:tplc="F65CAEF4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90755B"/>
    <w:multiLevelType w:val="hybridMultilevel"/>
    <w:tmpl w:val="DF2091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301E4C"/>
    <w:multiLevelType w:val="hybridMultilevel"/>
    <w:tmpl w:val="17243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764832"/>
    <w:multiLevelType w:val="hybridMultilevel"/>
    <w:tmpl w:val="F75AC09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5D5BE0"/>
    <w:multiLevelType w:val="hybridMultilevel"/>
    <w:tmpl w:val="D1984AC2"/>
    <w:lvl w:ilvl="0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1061274"/>
    <w:multiLevelType w:val="hybridMultilevel"/>
    <w:tmpl w:val="F030180A"/>
    <w:lvl w:ilvl="0" w:tplc="78BE85B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050108"/>
    <w:multiLevelType w:val="hybridMultilevel"/>
    <w:tmpl w:val="A718BB8A"/>
    <w:lvl w:ilvl="0" w:tplc="E93EA000">
      <w:numFmt w:val="bullet"/>
      <w:lvlText w:val="-"/>
      <w:lvlJc w:val="left"/>
      <w:pPr>
        <w:ind w:left="720" w:hanging="360"/>
      </w:pPr>
      <w:rPr>
        <w:rFonts w:ascii="Trebuchet MS" w:eastAsia="Calibri" w:hAnsi="Trebuchet MS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9C450F"/>
    <w:multiLevelType w:val="hybridMultilevel"/>
    <w:tmpl w:val="0C542D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415393B"/>
    <w:multiLevelType w:val="hybridMultilevel"/>
    <w:tmpl w:val="94C281EC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4334701"/>
    <w:multiLevelType w:val="hybridMultilevel"/>
    <w:tmpl w:val="6794244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10"/>
  </w:num>
  <w:num w:numId="5">
    <w:abstractNumId w:val="2"/>
  </w:num>
  <w:num w:numId="6">
    <w:abstractNumId w:val="4"/>
  </w:num>
  <w:num w:numId="7">
    <w:abstractNumId w:val="1"/>
  </w:num>
  <w:num w:numId="8">
    <w:abstractNumId w:val="7"/>
  </w:num>
  <w:num w:numId="9">
    <w:abstractNumId w:val="9"/>
  </w:num>
  <w:num w:numId="10">
    <w:abstractNumId w:val="6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B5536"/>
    <w:rsid w:val="000443AC"/>
    <w:rsid w:val="0004758F"/>
    <w:rsid w:val="000578F3"/>
    <w:rsid w:val="00060FCB"/>
    <w:rsid w:val="00081A64"/>
    <w:rsid w:val="000846ED"/>
    <w:rsid w:val="00086A54"/>
    <w:rsid w:val="000A1B40"/>
    <w:rsid w:val="000A271B"/>
    <w:rsid w:val="000B1BDC"/>
    <w:rsid w:val="000C2EC3"/>
    <w:rsid w:val="000C5B6F"/>
    <w:rsid w:val="000E0D3A"/>
    <w:rsid w:val="000F697C"/>
    <w:rsid w:val="000F6D23"/>
    <w:rsid w:val="000F6D64"/>
    <w:rsid w:val="001135FE"/>
    <w:rsid w:val="00173316"/>
    <w:rsid w:val="00173FC8"/>
    <w:rsid w:val="00181674"/>
    <w:rsid w:val="001B6431"/>
    <w:rsid w:val="001B7038"/>
    <w:rsid w:val="001C1420"/>
    <w:rsid w:val="001D3F88"/>
    <w:rsid w:val="001D7D6F"/>
    <w:rsid w:val="00223F78"/>
    <w:rsid w:val="00232B73"/>
    <w:rsid w:val="00233E7C"/>
    <w:rsid w:val="00236DF3"/>
    <w:rsid w:val="00245750"/>
    <w:rsid w:val="00250460"/>
    <w:rsid w:val="00281EDE"/>
    <w:rsid w:val="0029100B"/>
    <w:rsid w:val="002B2CCE"/>
    <w:rsid w:val="002C4A20"/>
    <w:rsid w:val="002D7ACB"/>
    <w:rsid w:val="0030380A"/>
    <w:rsid w:val="0031411B"/>
    <w:rsid w:val="003166DD"/>
    <w:rsid w:val="003366E1"/>
    <w:rsid w:val="0035096D"/>
    <w:rsid w:val="00350C41"/>
    <w:rsid w:val="0035745F"/>
    <w:rsid w:val="00361002"/>
    <w:rsid w:val="00364491"/>
    <w:rsid w:val="00375FE5"/>
    <w:rsid w:val="003A5A4D"/>
    <w:rsid w:val="003A721F"/>
    <w:rsid w:val="003B1D7C"/>
    <w:rsid w:val="00437A77"/>
    <w:rsid w:val="0044451B"/>
    <w:rsid w:val="00460BAC"/>
    <w:rsid w:val="004663A7"/>
    <w:rsid w:val="004715E7"/>
    <w:rsid w:val="004742E0"/>
    <w:rsid w:val="00492A46"/>
    <w:rsid w:val="004D012D"/>
    <w:rsid w:val="004F3E10"/>
    <w:rsid w:val="005311C1"/>
    <w:rsid w:val="005439B8"/>
    <w:rsid w:val="0054509A"/>
    <w:rsid w:val="00550EEC"/>
    <w:rsid w:val="00566936"/>
    <w:rsid w:val="00570BE8"/>
    <w:rsid w:val="0057615C"/>
    <w:rsid w:val="005951B6"/>
    <w:rsid w:val="005B1620"/>
    <w:rsid w:val="005C5EF3"/>
    <w:rsid w:val="005E5B24"/>
    <w:rsid w:val="005F107F"/>
    <w:rsid w:val="005F4CDC"/>
    <w:rsid w:val="005F611F"/>
    <w:rsid w:val="00630CE2"/>
    <w:rsid w:val="00631E34"/>
    <w:rsid w:val="006322BE"/>
    <w:rsid w:val="00642568"/>
    <w:rsid w:val="006619C3"/>
    <w:rsid w:val="0067453D"/>
    <w:rsid w:val="00687557"/>
    <w:rsid w:val="006C7C06"/>
    <w:rsid w:val="006D16EC"/>
    <w:rsid w:val="006D259E"/>
    <w:rsid w:val="006D5409"/>
    <w:rsid w:val="006D5554"/>
    <w:rsid w:val="00704573"/>
    <w:rsid w:val="00720AFB"/>
    <w:rsid w:val="00761ACD"/>
    <w:rsid w:val="007A7810"/>
    <w:rsid w:val="007D746B"/>
    <w:rsid w:val="007F7763"/>
    <w:rsid w:val="00815890"/>
    <w:rsid w:val="00835865"/>
    <w:rsid w:val="00842800"/>
    <w:rsid w:val="008B0706"/>
    <w:rsid w:val="008E3845"/>
    <w:rsid w:val="008E4255"/>
    <w:rsid w:val="008E5F7A"/>
    <w:rsid w:val="00903628"/>
    <w:rsid w:val="00917582"/>
    <w:rsid w:val="00930393"/>
    <w:rsid w:val="00963CCF"/>
    <w:rsid w:val="00972F1F"/>
    <w:rsid w:val="009742F4"/>
    <w:rsid w:val="00987D4C"/>
    <w:rsid w:val="009A6F24"/>
    <w:rsid w:val="009B5536"/>
    <w:rsid w:val="009D7A8C"/>
    <w:rsid w:val="009E3620"/>
    <w:rsid w:val="009F2CEA"/>
    <w:rsid w:val="009F5960"/>
    <w:rsid w:val="00A21751"/>
    <w:rsid w:val="00A50FE7"/>
    <w:rsid w:val="00A57DA1"/>
    <w:rsid w:val="00A67FBD"/>
    <w:rsid w:val="00AA7762"/>
    <w:rsid w:val="00AB0610"/>
    <w:rsid w:val="00AB2A85"/>
    <w:rsid w:val="00AB5BF6"/>
    <w:rsid w:val="00AF77C1"/>
    <w:rsid w:val="00B07149"/>
    <w:rsid w:val="00B3360F"/>
    <w:rsid w:val="00B42517"/>
    <w:rsid w:val="00B722E6"/>
    <w:rsid w:val="00B84257"/>
    <w:rsid w:val="00BD4D8D"/>
    <w:rsid w:val="00BE17BC"/>
    <w:rsid w:val="00BE609E"/>
    <w:rsid w:val="00C068E3"/>
    <w:rsid w:val="00C06C82"/>
    <w:rsid w:val="00C140A4"/>
    <w:rsid w:val="00C26801"/>
    <w:rsid w:val="00C2742A"/>
    <w:rsid w:val="00C31395"/>
    <w:rsid w:val="00C60C35"/>
    <w:rsid w:val="00C742CE"/>
    <w:rsid w:val="00C8588D"/>
    <w:rsid w:val="00C96A7C"/>
    <w:rsid w:val="00CB1E11"/>
    <w:rsid w:val="00CB4095"/>
    <w:rsid w:val="00CD791E"/>
    <w:rsid w:val="00CE1302"/>
    <w:rsid w:val="00D01A9A"/>
    <w:rsid w:val="00D06879"/>
    <w:rsid w:val="00D3438D"/>
    <w:rsid w:val="00D50BED"/>
    <w:rsid w:val="00D54184"/>
    <w:rsid w:val="00D95EB3"/>
    <w:rsid w:val="00DC4DFD"/>
    <w:rsid w:val="00DF149A"/>
    <w:rsid w:val="00E22692"/>
    <w:rsid w:val="00E47723"/>
    <w:rsid w:val="00E727FF"/>
    <w:rsid w:val="00E86FC0"/>
    <w:rsid w:val="00E90237"/>
    <w:rsid w:val="00EB62A4"/>
    <w:rsid w:val="00EC2BA4"/>
    <w:rsid w:val="00EC587B"/>
    <w:rsid w:val="00EF5D50"/>
    <w:rsid w:val="00F06EA6"/>
    <w:rsid w:val="00F54677"/>
    <w:rsid w:val="00FC15BF"/>
    <w:rsid w:val="00FC69F5"/>
    <w:rsid w:val="00FE2AB9"/>
    <w:rsid w:val="00FF12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7723"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77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7763"/>
  </w:style>
  <w:style w:type="paragraph" w:styleId="Footer">
    <w:name w:val="footer"/>
    <w:basedOn w:val="Normal"/>
    <w:link w:val="FooterChar"/>
    <w:uiPriority w:val="99"/>
    <w:unhideWhenUsed/>
    <w:rsid w:val="007F77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7763"/>
  </w:style>
  <w:style w:type="character" w:styleId="Hyperlink">
    <w:name w:val="Hyperlink"/>
    <w:uiPriority w:val="99"/>
    <w:unhideWhenUsed/>
    <w:rsid w:val="000E0D3A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588D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8588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081A64"/>
    <w:pPr>
      <w:spacing w:after="200" w:line="276" w:lineRule="auto"/>
      <w:ind w:left="720"/>
      <w:contextualSpacing/>
    </w:pPr>
    <w:rPr>
      <w:lang w:val="en-US"/>
    </w:rPr>
  </w:style>
  <w:style w:type="paragraph" w:customStyle="1" w:styleId="Text">
    <w:name w:val="Text"/>
    <w:basedOn w:val="Normal"/>
    <w:rsid w:val="00C140A4"/>
    <w:pPr>
      <w:widowControl w:val="0"/>
      <w:suppressAutoHyphens/>
      <w:spacing w:before="120" w:after="120" w:line="300" w:lineRule="exact"/>
      <w:jc w:val="both"/>
    </w:pPr>
    <w:rPr>
      <w:rFonts w:ascii="Arial" w:eastAsia="Times New Roman" w:hAnsi="Arial" w:cs="Arial"/>
      <w:kern w:val="1"/>
      <w:sz w:val="20"/>
      <w:szCs w:val="24"/>
      <w:lang w:val="en-US" w:eastAsia="zh-CN" w:bidi="hi-IN"/>
    </w:rPr>
  </w:style>
  <w:style w:type="paragraph" w:styleId="NormalWeb">
    <w:name w:val="Normal (Web)"/>
    <w:basedOn w:val="Normal"/>
    <w:uiPriority w:val="99"/>
    <w:unhideWhenUsed/>
    <w:rsid w:val="00D541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Strong">
    <w:name w:val="Strong"/>
    <w:uiPriority w:val="22"/>
    <w:qFormat/>
    <w:rsid w:val="00E22692"/>
    <w:rPr>
      <w:b/>
      <w:bCs/>
    </w:rPr>
  </w:style>
  <w:style w:type="character" w:styleId="CommentReference">
    <w:name w:val="annotation reference"/>
    <w:uiPriority w:val="99"/>
    <w:semiHidden/>
    <w:unhideWhenUsed/>
    <w:rsid w:val="001D3F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3F8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3F88"/>
  </w:style>
  <w:style w:type="paragraph" w:styleId="PlainText">
    <w:name w:val="Plain Text"/>
    <w:basedOn w:val="Normal"/>
    <w:link w:val="PlainTextChar"/>
    <w:uiPriority w:val="99"/>
    <w:unhideWhenUsed/>
    <w:rsid w:val="0035096D"/>
    <w:pPr>
      <w:spacing w:after="0" w:line="240" w:lineRule="auto"/>
    </w:pPr>
    <w:rPr>
      <w:szCs w:val="21"/>
      <w:lang w:val="en-GB"/>
    </w:rPr>
  </w:style>
  <w:style w:type="character" w:customStyle="1" w:styleId="PlainTextChar">
    <w:name w:val="Plain Text Char"/>
    <w:link w:val="PlainText"/>
    <w:uiPriority w:val="99"/>
    <w:rsid w:val="0035096D"/>
    <w:rPr>
      <w:rFonts w:eastAsia="Calibri" w:cs="Times New Roman"/>
      <w:sz w:val="22"/>
      <w:szCs w:val="21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438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3438D"/>
    <w:rPr>
      <w:b/>
      <w:bCs/>
      <w:lang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0B1BDC"/>
    <w:rPr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96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10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55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56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42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769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579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0012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578825">
                                      <w:marLeft w:val="-161"/>
                                      <w:marRight w:val="-161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2327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2157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8923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0347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7318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68291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41320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C65A59-A766-4799-A50C-9B1B956D6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265</Words>
  <Characters>1610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Memorandum mali</vt:lpstr>
      <vt:lpstr>Memorandum mali</vt:lpstr>
    </vt:vector>
  </TitlesOfParts>
  <Manager>igorv</Manager>
  <Company>Hypo Alpe-Adria-Bank d.d.</Company>
  <LinksUpToDate>false</LinksUpToDate>
  <CharactersWithSpaces>1872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mali</dc:title>
  <dc:creator>Davor Kukulj</dc:creator>
  <cp:keywords>memo</cp:keywords>
  <dc:description>Classification blank by: igorv</dc:description>
  <cp:lastModifiedBy>Igor Vukasovic</cp:lastModifiedBy>
  <cp:revision>3</cp:revision>
  <cp:lastPrinted>2017-09-19T15:55:00Z</cp:lastPrinted>
  <dcterms:created xsi:type="dcterms:W3CDTF">2017-09-25T15:37:00Z</dcterms:created>
  <dcterms:modified xsi:type="dcterms:W3CDTF">2017-09-26T08:48:00Z</dcterms:modified>
  <cp:category> </cp:category>
</cp:coreProperties>
</file>